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2F454D" w:rsidRPr="00BB0403" w14:paraId="76959C49" w14:textId="77777777" w:rsidTr="002F667B">
        <w:tc>
          <w:tcPr>
            <w:tcW w:w="4248" w:type="dxa"/>
          </w:tcPr>
          <w:p w14:paraId="3368882A" w14:textId="77777777" w:rsidR="002F454D" w:rsidRPr="00BB0403" w:rsidRDefault="002F454D" w:rsidP="002F667B">
            <w:pPr>
              <w:spacing w:after="120"/>
              <w:ind w:right="-101" w:hanging="112"/>
              <w:jc w:val="center"/>
              <w:rPr>
                <w:rFonts w:ascii="Times New Roman" w:hAnsi="Times New Roman" w:cs="Times New Roman"/>
                <w:b/>
                <w:bCs/>
                <w:color w:val="auto"/>
                <w:sz w:val="26"/>
                <w:szCs w:val="28"/>
                <w:lang w:val="es-ES"/>
              </w:rPr>
            </w:pPr>
            <w:r w:rsidRPr="00BB0403">
              <w:rPr>
                <w:rFonts w:ascii="Times New Roman" w:hAnsi="Times New Roman" w:cs="Times New Roman"/>
                <w:b/>
                <w:bCs/>
                <w:color w:val="auto"/>
                <w:sz w:val="26"/>
                <w:szCs w:val="28"/>
                <w:lang w:val="es-ES"/>
              </w:rPr>
              <w:t>UBND TỈNH BÌNH DƯƠNG</w:t>
            </w:r>
          </w:p>
          <w:p w14:paraId="4C3C8B73" w14:textId="77777777" w:rsidR="002F454D" w:rsidRPr="00BB0403" w:rsidRDefault="002F454D" w:rsidP="002F667B">
            <w:pPr>
              <w:spacing w:after="120"/>
              <w:ind w:right="-101" w:hanging="112"/>
              <w:jc w:val="center"/>
              <w:rPr>
                <w:rFonts w:ascii="Times New Roman" w:hAnsi="Times New Roman" w:cs="Times New Roman"/>
                <w:b/>
                <w:bCs/>
                <w:color w:val="auto"/>
                <w:sz w:val="26"/>
                <w:szCs w:val="28"/>
                <w:lang w:val="es-ES"/>
              </w:rPr>
            </w:pPr>
            <w:r w:rsidRPr="00BB0403">
              <w:rPr>
                <w:rFonts w:ascii="Times New Roman" w:hAnsi="Times New Roman" w:cs="Times New Roman"/>
                <w:b/>
                <w:bCs/>
                <w:color w:val="auto"/>
                <w:sz w:val="26"/>
                <w:szCs w:val="28"/>
                <w:lang w:val="es-ES"/>
              </w:rPr>
              <w:t>TRƯỜNG CAO ĐẲNG NGHỀ</w:t>
            </w:r>
          </w:p>
          <w:p w14:paraId="49BE8C99" w14:textId="77777777" w:rsidR="002F454D" w:rsidRPr="00BB0403" w:rsidRDefault="002F454D" w:rsidP="002F667B">
            <w:pPr>
              <w:spacing w:after="120"/>
              <w:ind w:right="-101" w:hanging="112"/>
              <w:jc w:val="center"/>
              <w:rPr>
                <w:rFonts w:ascii="Times New Roman" w:hAnsi="Times New Roman" w:cs="Times New Roman"/>
                <w:b/>
                <w:bCs/>
                <w:color w:val="auto"/>
                <w:sz w:val="26"/>
                <w:szCs w:val="28"/>
                <w:u w:val="single"/>
                <w:lang w:val="es-ES"/>
              </w:rPr>
            </w:pPr>
            <w:r w:rsidRPr="00BB0403">
              <w:rPr>
                <w:rFonts w:ascii="Times New Roman" w:hAnsi="Times New Roman" w:cs="Times New Roman"/>
                <w:b/>
                <w:bCs/>
                <w:color w:val="auto"/>
                <w:sz w:val="26"/>
                <w:szCs w:val="28"/>
                <w:u w:val="single"/>
                <w:lang w:val="es-ES"/>
              </w:rPr>
              <w:t>VIỆT NAM - SINGAPORE</w:t>
            </w:r>
          </w:p>
          <w:p w14:paraId="2E24B0E9" w14:textId="77777777" w:rsidR="002F454D" w:rsidRPr="00BB0403" w:rsidRDefault="002F454D" w:rsidP="002F667B">
            <w:pPr>
              <w:spacing w:after="120"/>
              <w:rPr>
                <w:rFonts w:ascii="Times New Roman" w:hAnsi="Times New Roman" w:cs="Times New Roman"/>
                <w:b/>
                <w:bCs/>
                <w:color w:val="auto"/>
                <w:sz w:val="26"/>
                <w:szCs w:val="28"/>
                <w:lang w:val="es-ES"/>
              </w:rPr>
            </w:pPr>
          </w:p>
        </w:tc>
        <w:tc>
          <w:tcPr>
            <w:tcW w:w="5760" w:type="dxa"/>
          </w:tcPr>
          <w:p w14:paraId="50A3A0A0" w14:textId="77777777" w:rsidR="002F454D" w:rsidRPr="00BB0403" w:rsidRDefault="002F454D" w:rsidP="002F667B">
            <w:pPr>
              <w:spacing w:after="120"/>
              <w:jc w:val="center"/>
              <w:rPr>
                <w:rFonts w:ascii="Times New Roman" w:hAnsi="Times New Roman" w:cs="Times New Roman"/>
                <w:b/>
                <w:bCs/>
                <w:color w:val="auto"/>
                <w:sz w:val="26"/>
                <w:szCs w:val="28"/>
                <w:lang w:val="es-ES"/>
              </w:rPr>
            </w:pPr>
            <w:r w:rsidRPr="00BB0403">
              <w:rPr>
                <w:rFonts w:ascii="Times New Roman" w:hAnsi="Times New Roman" w:cs="Times New Roman"/>
                <w:b/>
                <w:bCs/>
                <w:color w:val="auto"/>
                <w:sz w:val="26"/>
                <w:szCs w:val="28"/>
                <w:lang w:val="es-ES"/>
              </w:rPr>
              <w:t>CỘNG HÒA XÃ HỘI CHỦ NGHĨA VIỆT NAM</w:t>
            </w:r>
          </w:p>
          <w:p w14:paraId="30560CFE" w14:textId="02A0B497" w:rsidR="002F454D" w:rsidRPr="00BB0403" w:rsidRDefault="002F454D" w:rsidP="002F667B">
            <w:pPr>
              <w:spacing w:after="120"/>
              <w:jc w:val="center"/>
              <w:rPr>
                <w:rFonts w:ascii="Times New Roman" w:hAnsi="Times New Roman" w:cs="Times New Roman"/>
                <w:b/>
                <w:bCs/>
                <w:color w:val="auto"/>
                <w:sz w:val="26"/>
                <w:szCs w:val="28"/>
                <w:lang w:val="es-ES"/>
              </w:rPr>
            </w:pPr>
            <w:r>
              <w:rPr>
                <w:rFonts w:ascii="Times New Roman" w:hAnsi="Times New Roman" w:cs="Times New Roman"/>
                <w:b/>
                <w:bCs/>
                <w:noProof/>
                <w:color w:val="auto"/>
                <w:sz w:val="26"/>
                <w:szCs w:val="28"/>
                <w:lang w:val="es-ES"/>
              </w:rPr>
              <mc:AlternateContent>
                <mc:Choice Requires="wps">
                  <w:drawing>
                    <wp:anchor distT="0" distB="0" distL="114300" distR="114300" simplePos="0" relativeHeight="251659264" behindDoc="0" locked="0" layoutInCell="1" allowOverlap="1" wp14:anchorId="086F5DA7" wp14:editId="0F0D0C62">
                      <wp:simplePos x="0" y="0"/>
                      <wp:positionH relativeFrom="column">
                        <wp:posOffset>756285</wp:posOffset>
                      </wp:positionH>
                      <wp:positionV relativeFrom="paragraph">
                        <wp:posOffset>222885</wp:posOffset>
                      </wp:positionV>
                      <wp:extent cx="2038350" cy="0"/>
                      <wp:effectExtent l="9525" t="9525" r="9525" b="9525"/>
                      <wp:wrapNone/>
                      <wp:docPr id="15974969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6B6365" id="_x0000_t32" coordsize="21600,21600" o:spt="32" o:oned="t" path="m,l21600,21600e" filled="f">
                      <v:path arrowok="t" fillok="f" o:connecttype="none"/>
                      <o:lock v:ext="edit" shapetype="t"/>
                    </v:shapetype>
                    <v:shape id="Straight Arrow Connector 1" o:spid="_x0000_s1026" type="#_x0000_t32" style="position:absolute;margin-left:59.55pt;margin-top:17.55pt;width:1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"/>
                  </w:pict>
                </mc:Fallback>
              </mc:AlternateContent>
            </w:r>
            <w:proofErr w:type="spellStart"/>
            <w:r w:rsidRPr="00BB0403">
              <w:rPr>
                <w:rFonts w:ascii="Times New Roman" w:hAnsi="Times New Roman" w:cs="Times New Roman"/>
                <w:b/>
                <w:bCs/>
                <w:color w:val="auto"/>
                <w:sz w:val="26"/>
                <w:szCs w:val="28"/>
                <w:lang w:val="es-ES"/>
              </w:rPr>
              <w:t>Độc</w:t>
            </w:r>
            <w:proofErr w:type="spellEnd"/>
            <w:r w:rsidRPr="00BB0403">
              <w:rPr>
                <w:rFonts w:ascii="Times New Roman" w:hAnsi="Times New Roman" w:cs="Times New Roman"/>
                <w:b/>
                <w:bCs/>
                <w:color w:val="auto"/>
                <w:sz w:val="26"/>
                <w:szCs w:val="28"/>
                <w:lang w:val="es-ES"/>
              </w:rPr>
              <w:t xml:space="preserve"> </w:t>
            </w:r>
            <w:proofErr w:type="spellStart"/>
            <w:r w:rsidRPr="00BB0403">
              <w:rPr>
                <w:rFonts w:ascii="Times New Roman" w:hAnsi="Times New Roman" w:cs="Times New Roman"/>
                <w:b/>
                <w:bCs/>
                <w:color w:val="auto"/>
                <w:sz w:val="26"/>
                <w:szCs w:val="28"/>
                <w:lang w:val="es-ES"/>
              </w:rPr>
              <w:t>lập</w:t>
            </w:r>
            <w:proofErr w:type="spellEnd"/>
            <w:r w:rsidRPr="00BB0403">
              <w:rPr>
                <w:rFonts w:ascii="Times New Roman" w:hAnsi="Times New Roman" w:cs="Times New Roman"/>
                <w:b/>
                <w:bCs/>
                <w:color w:val="auto"/>
                <w:sz w:val="26"/>
                <w:szCs w:val="28"/>
                <w:lang w:val="es-ES"/>
              </w:rPr>
              <w:t xml:space="preserve"> - </w:t>
            </w:r>
            <w:proofErr w:type="spellStart"/>
            <w:r w:rsidRPr="00BB0403">
              <w:rPr>
                <w:rFonts w:ascii="Times New Roman" w:hAnsi="Times New Roman" w:cs="Times New Roman"/>
                <w:b/>
                <w:bCs/>
                <w:color w:val="auto"/>
                <w:sz w:val="26"/>
                <w:szCs w:val="28"/>
                <w:lang w:val="es-ES"/>
              </w:rPr>
              <w:t>Tự</w:t>
            </w:r>
            <w:proofErr w:type="spellEnd"/>
            <w:r w:rsidRPr="00BB0403">
              <w:rPr>
                <w:rFonts w:ascii="Times New Roman" w:hAnsi="Times New Roman" w:cs="Times New Roman"/>
                <w:b/>
                <w:bCs/>
                <w:color w:val="auto"/>
                <w:sz w:val="26"/>
                <w:szCs w:val="28"/>
                <w:lang w:val="es-ES"/>
              </w:rPr>
              <w:t xml:space="preserve"> do - </w:t>
            </w:r>
            <w:proofErr w:type="spellStart"/>
            <w:r w:rsidRPr="00BB0403">
              <w:rPr>
                <w:rFonts w:ascii="Times New Roman" w:hAnsi="Times New Roman" w:cs="Times New Roman"/>
                <w:b/>
                <w:bCs/>
                <w:color w:val="auto"/>
                <w:sz w:val="26"/>
                <w:szCs w:val="28"/>
                <w:lang w:val="es-ES"/>
              </w:rPr>
              <w:t>Hạnh</w:t>
            </w:r>
            <w:proofErr w:type="spellEnd"/>
            <w:r w:rsidRPr="00BB0403">
              <w:rPr>
                <w:rFonts w:ascii="Times New Roman" w:hAnsi="Times New Roman" w:cs="Times New Roman"/>
                <w:b/>
                <w:bCs/>
                <w:color w:val="auto"/>
                <w:sz w:val="26"/>
                <w:szCs w:val="28"/>
                <w:lang w:val="es-ES"/>
              </w:rPr>
              <w:t xml:space="preserve"> </w:t>
            </w:r>
            <w:proofErr w:type="spellStart"/>
            <w:r w:rsidRPr="00BB0403">
              <w:rPr>
                <w:rFonts w:ascii="Times New Roman" w:hAnsi="Times New Roman" w:cs="Times New Roman"/>
                <w:b/>
                <w:bCs/>
                <w:color w:val="auto"/>
                <w:sz w:val="26"/>
                <w:szCs w:val="28"/>
                <w:lang w:val="es-ES"/>
              </w:rPr>
              <w:t>Phúc</w:t>
            </w:r>
            <w:proofErr w:type="spellEnd"/>
          </w:p>
          <w:p w14:paraId="703D3134" w14:textId="77777777" w:rsidR="002F454D" w:rsidRPr="00BB0403" w:rsidRDefault="002F454D" w:rsidP="002F667B">
            <w:pPr>
              <w:spacing w:after="120"/>
              <w:jc w:val="center"/>
              <w:rPr>
                <w:rFonts w:ascii="Times New Roman" w:hAnsi="Times New Roman" w:cs="Times New Roman"/>
                <w:b/>
                <w:bCs/>
                <w:color w:val="auto"/>
                <w:sz w:val="26"/>
                <w:szCs w:val="28"/>
                <w:lang w:val="es-ES"/>
              </w:rPr>
            </w:pPr>
          </w:p>
        </w:tc>
      </w:tr>
    </w:tbl>
    <w:p w14:paraId="64999B39" w14:textId="77777777" w:rsidR="002F454D" w:rsidRPr="0059031F" w:rsidRDefault="002F454D" w:rsidP="002F454D">
      <w:pPr>
        <w:spacing w:after="120"/>
        <w:jc w:val="center"/>
        <w:rPr>
          <w:rFonts w:ascii="Times New Roman" w:hAnsi="Times New Roman" w:cs="Times New Roman"/>
          <w:color w:val="auto"/>
          <w:sz w:val="28"/>
          <w:szCs w:val="28"/>
        </w:rPr>
      </w:pPr>
      <w:r w:rsidRPr="004217A8">
        <w:rPr>
          <w:rFonts w:ascii="Times New Roman" w:hAnsi="Times New Roman" w:cs="Times New Roman"/>
          <w:b/>
          <w:color w:val="auto"/>
          <w:sz w:val="28"/>
          <w:szCs w:val="28"/>
        </w:rPr>
        <w:t>CHƯƠNG TRÌNH ĐÀO TẠO</w:t>
      </w:r>
      <w:r w:rsidRPr="0059031F">
        <w:rPr>
          <w:rFonts w:ascii="Times New Roman" w:hAnsi="Times New Roman" w:cs="Times New Roman"/>
          <w:b/>
          <w:color w:val="auto"/>
          <w:sz w:val="28"/>
          <w:szCs w:val="28"/>
        </w:rPr>
        <w:t xml:space="preserve"> LIÊN THÔNG</w:t>
      </w:r>
    </w:p>
    <w:p w14:paraId="73E4B98A" w14:textId="77777777" w:rsidR="002F454D" w:rsidRPr="004217A8" w:rsidRDefault="002F454D" w:rsidP="002F454D">
      <w:pPr>
        <w:spacing w:after="120"/>
        <w:jc w:val="center"/>
        <w:rPr>
          <w:rFonts w:ascii="Times New Roman" w:hAnsi="Times New Roman" w:cs="Times New Roman"/>
          <w:bCs/>
          <w:i/>
          <w:color w:val="auto"/>
          <w:sz w:val="28"/>
          <w:szCs w:val="28"/>
          <w:lang w:val="pt-BR"/>
        </w:rPr>
      </w:pPr>
    </w:p>
    <w:p w14:paraId="28AEC930" w14:textId="77777777" w:rsidR="002F454D" w:rsidRPr="004217A8" w:rsidRDefault="002F454D" w:rsidP="002F454D">
      <w:pPr>
        <w:spacing w:after="120"/>
        <w:jc w:val="center"/>
        <w:rPr>
          <w:rFonts w:ascii="Times New Roman" w:hAnsi="Times New Roman" w:cs="Times New Roman"/>
          <w:bCs/>
          <w:i/>
          <w:color w:val="auto"/>
          <w:sz w:val="28"/>
          <w:szCs w:val="28"/>
          <w:lang w:val="pt-BR"/>
        </w:rPr>
      </w:pPr>
      <w:r w:rsidRPr="004217A8">
        <w:rPr>
          <w:rFonts w:ascii="Times New Roman" w:hAnsi="Times New Roman" w:cs="Times New Roman"/>
          <w:bCs/>
          <w:i/>
          <w:color w:val="auto"/>
          <w:sz w:val="28"/>
          <w:szCs w:val="28"/>
          <w:lang w:val="pt-BR"/>
        </w:rPr>
        <w:t xml:space="preserve">(Kèm theo Quyết định số:       /QĐ-TCĐNVS, ngày       tháng      </w:t>
      </w:r>
      <w:r>
        <w:rPr>
          <w:rFonts w:ascii="Times New Roman" w:hAnsi="Times New Roman" w:cs="Times New Roman"/>
          <w:bCs/>
          <w:i/>
          <w:color w:val="auto"/>
          <w:sz w:val="28"/>
          <w:szCs w:val="28"/>
          <w:lang w:val="pt-BR"/>
        </w:rPr>
        <w:t>năm 2023</w:t>
      </w:r>
    </w:p>
    <w:p w14:paraId="5468F933" w14:textId="77777777" w:rsidR="002F454D" w:rsidRPr="004217A8" w:rsidRDefault="002F454D" w:rsidP="002F454D">
      <w:pPr>
        <w:spacing w:after="120"/>
        <w:jc w:val="center"/>
        <w:rPr>
          <w:rFonts w:ascii="Times New Roman" w:hAnsi="Times New Roman" w:cs="Times New Roman"/>
          <w:bCs/>
          <w:i/>
          <w:color w:val="auto"/>
          <w:sz w:val="28"/>
          <w:szCs w:val="28"/>
          <w:lang w:val="pt-BR"/>
        </w:rPr>
      </w:pPr>
      <w:r w:rsidRPr="004217A8">
        <w:rPr>
          <w:rFonts w:ascii="Times New Roman" w:hAnsi="Times New Roman" w:cs="Times New Roman"/>
          <w:bCs/>
          <w:i/>
          <w:color w:val="auto"/>
          <w:sz w:val="28"/>
          <w:szCs w:val="28"/>
          <w:lang w:val="pt-BR"/>
        </w:rPr>
        <w:t>của Hiệu trưởng Trường Cao đẳng nghề Việt Nam – Singapore)</w:t>
      </w:r>
    </w:p>
    <w:p w14:paraId="5A2CED4C" w14:textId="77777777" w:rsidR="002F454D" w:rsidRPr="004217A8" w:rsidRDefault="002F454D" w:rsidP="002F454D">
      <w:pPr>
        <w:spacing w:after="120"/>
        <w:rPr>
          <w:rFonts w:ascii="Times New Roman" w:hAnsi="Times New Roman" w:cs="Times New Roman"/>
          <w:b/>
          <w:bCs/>
          <w:color w:val="auto"/>
          <w:sz w:val="28"/>
          <w:szCs w:val="28"/>
        </w:rPr>
      </w:pPr>
    </w:p>
    <w:p w14:paraId="0898594D" w14:textId="77777777" w:rsidR="002F454D" w:rsidRPr="004217A8" w:rsidRDefault="002F454D" w:rsidP="002F454D">
      <w:pPr>
        <w:spacing w:after="120"/>
        <w:rPr>
          <w:rFonts w:ascii="Times New Roman" w:hAnsi="Times New Roman" w:cs="Times New Roman"/>
          <w:bCs/>
          <w:color w:val="auto"/>
          <w:sz w:val="28"/>
          <w:szCs w:val="28"/>
        </w:rPr>
      </w:pPr>
      <w:r w:rsidRPr="004217A8">
        <w:rPr>
          <w:rFonts w:ascii="Times New Roman" w:hAnsi="Times New Roman" w:cs="Times New Roman"/>
          <w:b/>
          <w:bCs/>
          <w:color w:val="auto"/>
          <w:sz w:val="28"/>
          <w:szCs w:val="28"/>
        </w:rPr>
        <w:t>Tên nghề</w:t>
      </w:r>
      <w:r w:rsidRPr="004217A8">
        <w:rPr>
          <w:rFonts w:ascii="Times New Roman" w:hAnsi="Times New Roman" w:cs="Times New Roman"/>
          <w:color w:val="auto"/>
          <w:sz w:val="28"/>
          <w:szCs w:val="28"/>
        </w:rPr>
        <w:t xml:space="preserve">: </w:t>
      </w:r>
      <w:r w:rsidRPr="004217A8">
        <w:rPr>
          <w:rFonts w:ascii="Times New Roman" w:hAnsi="Times New Roman" w:cs="Times New Roman"/>
          <w:bCs/>
          <w:color w:val="auto"/>
          <w:sz w:val="28"/>
          <w:szCs w:val="28"/>
        </w:rPr>
        <w:t xml:space="preserve">QUẢN TRỊ MẠNG MÁY TÍNH </w:t>
      </w:r>
    </w:p>
    <w:p w14:paraId="57A68689" w14:textId="77777777" w:rsidR="002F454D" w:rsidRPr="0059031F" w:rsidRDefault="002F454D" w:rsidP="002F454D">
      <w:pPr>
        <w:spacing w:after="120"/>
        <w:rPr>
          <w:rFonts w:ascii="Times New Roman" w:hAnsi="Times New Roman" w:cs="Times New Roman"/>
          <w:b/>
          <w:bCs/>
          <w:color w:val="auto"/>
          <w:sz w:val="28"/>
          <w:szCs w:val="28"/>
        </w:rPr>
      </w:pPr>
      <w:r w:rsidRPr="004217A8">
        <w:rPr>
          <w:rFonts w:ascii="Times New Roman" w:hAnsi="Times New Roman" w:cs="Times New Roman"/>
          <w:b/>
          <w:bCs/>
          <w:color w:val="auto"/>
          <w:sz w:val="28"/>
          <w:szCs w:val="28"/>
        </w:rPr>
        <w:t>Mã nghề: 6</w:t>
      </w:r>
      <w:r w:rsidRPr="0059031F">
        <w:rPr>
          <w:rFonts w:ascii="Times New Roman" w:hAnsi="Times New Roman" w:cs="Times New Roman"/>
          <w:b/>
          <w:bCs/>
          <w:color w:val="auto"/>
          <w:sz w:val="28"/>
          <w:szCs w:val="28"/>
        </w:rPr>
        <w:t>5</w:t>
      </w:r>
      <w:r w:rsidRPr="004217A8">
        <w:rPr>
          <w:rFonts w:ascii="Times New Roman" w:hAnsi="Times New Roman" w:cs="Times New Roman"/>
          <w:b/>
          <w:bCs/>
          <w:color w:val="auto"/>
          <w:sz w:val="28"/>
          <w:szCs w:val="28"/>
        </w:rPr>
        <w:t>48020</w:t>
      </w:r>
      <w:r w:rsidRPr="0059031F">
        <w:rPr>
          <w:rFonts w:ascii="Times New Roman" w:hAnsi="Times New Roman" w:cs="Times New Roman"/>
          <w:b/>
          <w:bCs/>
          <w:color w:val="auto"/>
          <w:sz w:val="28"/>
          <w:szCs w:val="28"/>
        </w:rPr>
        <w:t>9</w:t>
      </w:r>
    </w:p>
    <w:p w14:paraId="2A840C03" w14:textId="77777777" w:rsidR="002F454D" w:rsidRPr="004217A8" w:rsidRDefault="002F454D" w:rsidP="002F454D">
      <w:pPr>
        <w:spacing w:after="120"/>
        <w:jc w:val="both"/>
        <w:rPr>
          <w:rFonts w:ascii="Times New Roman" w:hAnsi="Times New Roman" w:cs="Times New Roman"/>
          <w:color w:val="auto"/>
          <w:spacing w:val="-6"/>
          <w:sz w:val="28"/>
          <w:szCs w:val="28"/>
          <w:lang w:val="pt-BR"/>
        </w:rPr>
      </w:pPr>
      <w:r w:rsidRPr="004217A8">
        <w:rPr>
          <w:rFonts w:ascii="Times New Roman" w:hAnsi="Times New Roman" w:cs="Times New Roman"/>
          <w:b/>
          <w:bCs/>
          <w:color w:val="auto"/>
          <w:spacing w:val="-6"/>
          <w:sz w:val="28"/>
          <w:szCs w:val="28"/>
          <w:lang w:val="pt-BR"/>
        </w:rPr>
        <w:t xml:space="preserve">Trình độ đào tạo: </w:t>
      </w:r>
      <w:r w:rsidRPr="004217A8">
        <w:rPr>
          <w:rFonts w:ascii="Times New Roman" w:hAnsi="Times New Roman" w:cs="Times New Roman"/>
          <w:bCs/>
          <w:color w:val="auto"/>
          <w:spacing w:val="-6"/>
          <w:sz w:val="28"/>
          <w:szCs w:val="28"/>
          <w:lang w:val="pt-BR"/>
        </w:rPr>
        <w:t>Cao đẳng</w:t>
      </w:r>
    </w:p>
    <w:p w14:paraId="26CDAB8E" w14:textId="77777777" w:rsidR="002F454D" w:rsidRPr="004217A8" w:rsidRDefault="002F454D" w:rsidP="002F454D">
      <w:pPr>
        <w:spacing w:after="120"/>
        <w:jc w:val="both"/>
        <w:rPr>
          <w:rFonts w:ascii="Times New Roman" w:hAnsi="Times New Roman" w:cs="Times New Roman"/>
          <w:b/>
          <w:bCs/>
          <w:color w:val="auto"/>
          <w:spacing w:val="-6"/>
          <w:sz w:val="28"/>
          <w:szCs w:val="28"/>
          <w:lang w:val="pt-BR"/>
        </w:rPr>
      </w:pPr>
      <w:r w:rsidRPr="004217A8">
        <w:rPr>
          <w:rFonts w:ascii="Times New Roman" w:hAnsi="Times New Roman" w:cs="Times New Roman"/>
          <w:b/>
          <w:bCs/>
          <w:color w:val="auto"/>
          <w:spacing w:val="-6"/>
          <w:sz w:val="28"/>
          <w:szCs w:val="28"/>
          <w:lang w:val="pt-BR"/>
        </w:rPr>
        <w:t xml:space="preserve">Hình thức đào tạo: </w:t>
      </w:r>
      <w:r w:rsidRPr="004217A8">
        <w:rPr>
          <w:rFonts w:ascii="Times New Roman" w:hAnsi="Times New Roman" w:cs="Times New Roman"/>
          <w:bCs/>
          <w:color w:val="auto"/>
          <w:spacing w:val="-6"/>
          <w:sz w:val="28"/>
          <w:szCs w:val="28"/>
          <w:lang w:val="pt-BR"/>
        </w:rPr>
        <w:t xml:space="preserve">Liên thông </w:t>
      </w:r>
    </w:p>
    <w:p w14:paraId="3B3B1F9B" w14:textId="77777777" w:rsidR="002F454D" w:rsidRPr="004217A8" w:rsidRDefault="002F454D" w:rsidP="002F454D">
      <w:pPr>
        <w:spacing w:after="120"/>
        <w:jc w:val="both"/>
        <w:rPr>
          <w:rFonts w:ascii="Times New Roman" w:hAnsi="Times New Roman" w:cs="Times New Roman"/>
          <w:b/>
          <w:color w:val="auto"/>
          <w:spacing w:val="-6"/>
          <w:sz w:val="28"/>
          <w:szCs w:val="28"/>
          <w:lang w:val="pt-BR"/>
        </w:rPr>
      </w:pPr>
      <w:r w:rsidRPr="004217A8">
        <w:rPr>
          <w:rFonts w:ascii="Times New Roman" w:hAnsi="Times New Roman" w:cs="Times New Roman"/>
          <w:b/>
          <w:bCs/>
          <w:color w:val="auto"/>
          <w:spacing w:val="-6"/>
          <w:sz w:val="28"/>
          <w:szCs w:val="28"/>
          <w:lang w:val="pt-BR"/>
        </w:rPr>
        <w:t>Đối tượng tuyển sinh</w:t>
      </w:r>
      <w:r w:rsidRPr="004217A8">
        <w:rPr>
          <w:rFonts w:ascii="Times New Roman" w:hAnsi="Times New Roman" w:cs="Times New Roman"/>
          <w:b/>
          <w:color w:val="auto"/>
          <w:spacing w:val="-6"/>
          <w:sz w:val="28"/>
          <w:szCs w:val="28"/>
          <w:lang w:val="pt-BR"/>
        </w:rPr>
        <w:t xml:space="preserve">: </w:t>
      </w:r>
      <w:r w:rsidRPr="004217A8">
        <w:rPr>
          <w:rFonts w:ascii="Times New Roman" w:hAnsi="Times New Roman" w:cs="Times New Roman"/>
          <w:color w:val="auto"/>
          <w:spacing w:val="-6"/>
          <w:sz w:val="28"/>
          <w:szCs w:val="28"/>
          <w:lang w:val="pt-BR"/>
        </w:rPr>
        <w:t>Tốt nghiệp Trung cấp nghề Quản trị mạng;</w:t>
      </w:r>
    </w:p>
    <w:p w14:paraId="66385FEA" w14:textId="77777777" w:rsidR="002F454D" w:rsidRPr="004217A8" w:rsidRDefault="002F454D" w:rsidP="002F454D">
      <w:pPr>
        <w:spacing w:after="120"/>
        <w:jc w:val="both"/>
        <w:rPr>
          <w:rFonts w:ascii="Times New Roman" w:hAnsi="Times New Roman" w:cs="Times New Roman"/>
          <w:b/>
          <w:bCs/>
          <w:color w:val="auto"/>
          <w:spacing w:val="-6"/>
          <w:sz w:val="28"/>
          <w:szCs w:val="28"/>
          <w:lang w:val="pt-BR"/>
        </w:rPr>
      </w:pPr>
      <w:r w:rsidRPr="004217A8">
        <w:rPr>
          <w:rFonts w:ascii="Times New Roman" w:hAnsi="Times New Roman" w:cs="Times New Roman"/>
          <w:b/>
          <w:bCs/>
          <w:color w:val="auto"/>
          <w:spacing w:val="-6"/>
          <w:sz w:val="28"/>
          <w:szCs w:val="28"/>
          <w:lang w:val="pt-BR"/>
        </w:rPr>
        <w:t xml:space="preserve">Thời gian đào tạo: </w:t>
      </w:r>
      <w:r w:rsidRPr="004217A8">
        <w:rPr>
          <w:rFonts w:ascii="Times New Roman" w:hAnsi="Times New Roman" w:cs="Times New Roman"/>
          <w:bCs/>
          <w:color w:val="auto"/>
          <w:spacing w:val="-6"/>
          <w:sz w:val="28"/>
          <w:szCs w:val="28"/>
          <w:lang w:val="pt-BR"/>
        </w:rPr>
        <w:t>1 năm</w:t>
      </w:r>
    </w:p>
    <w:p w14:paraId="1BC46F59" w14:textId="77777777" w:rsidR="002F454D" w:rsidRPr="004217A8" w:rsidRDefault="002F454D" w:rsidP="002F454D">
      <w:pPr>
        <w:spacing w:after="120"/>
        <w:jc w:val="both"/>
        <w:rPr>
          <w:rFonts w:ascii="Times New Roman" w:hAnsi="Times New Roman" w:cs="Times New Roman"/>
          <w:b/>
          <w:bCs/>
          <w:color w:val="auto"/>
          <w:spacing w:val="-6"/>
          <w:sz w:val="28"/>
          <w:szCs w:val="28"/>
          <w:lang w:val="pt-BR"/>
        </w:rPr>
      </w:pPr>
      <w:r w:rsidRPr="004217A8">
        <w:rPr>
          <w:rFonts w:ascii="Times New Roman" w:hAnsi="Times New Roman" w:cs="Times New Roman"/>
          <w:b/>
          <w:bCs/>
          <w:color w:val="auto"/>
          <w:spacing w:val="-6"/>
          <w:sz w:val="28"/>
          <w:szCs w:val="28"/>
          <w:lang w:val="pt-BR"/>
        </w:rPr>
        <w:t>1. Mục tiêu đào tạo</w:t>
      </w:r>
    </w:p>
    <w:p w14:paraId="59F06CEB" w14:textId="77777777" w:rsidR="002F454D" w:rsidRPr="004217A8" w:rsidRDefault="002F454D" w:rsidP="002F454D">
      <w:pPr>
        <w:spacing w:after="120"/>
        <w:jc w:val="both"/>
        <w:rPr>
          <w:rFonts w:ascii="Times New Roman" w:hAnsi="Times New Roman" w:cs="Times New Roman"/>
          <w:b/>
          <w:bCs/>
          <w:color w:val="auto"/>
          <w:spacing w:val="-6"/>
          <w:sz w:val="28"/>
          <w:szCs w:val="28"/>
          <w:lang w:val="pt-BR"/>
        </w:rPr>
      </w:pPr>
      <w:r w:rsidRPr="004217A8">
        <w:rPr>
          <w:rFonts w:ascii="Times New Roman" w:hAnsi="Times New Roman" w:cs="Times New Roman"/>
          <w:b/>
          <w:bCs/>
          <w:color w:val="auto"/>
          <w:spacing w:val="-6"/>
          <w:sz w:val="28"/>
          <w:szCs w:val="28"/>
          <w:lang w:val="pt-BR"/>
        </w:rPr>
        <w:t>1.1. Mục tiêu chung</w:t>
      </w:r>
    </w:p>
    <w:p w14:paraId="778F4710" w14:textId="77777777" w:rsidR="002F454D" w:rsidRPr="004217A8" w:rsidRDefault="002F454D" w:rsidP="002F454D">
      <w:pPr>
        <w:widowControl/>
        <w:numPr>
          <w:ilvl w:val="0"/>
          <w:numId w:val="2"/>
        </w:numPr>
        <w:shd w:val="clear" w:color="auto" w:fill="FFFFFF"/>
        <w:spacing w:after="120"/>
        <w:jc w:val="both"/>
        <w:rPr>
          <w:rFonts w:ascii="Times New Roman" w:hAnsi="Times New Roman" w:cs="Times New Roman"/>
          <w:color w:val="auto"/>
          <w:sz w:val="28"/>
          <w:szCs w:val="28"/>
        </w:rPr>
      </w:pPr>
      <w:r w:rsidRPr="004217A8">
        <w:rPr>
          <w:rFonts w:ascii="Times New Roman" w:hAnsi="Times New Roman" w:cs="Times New Roman"/>
          <w:color w:val="auto"/>
          <w:sz w:val="28"/>
          <w:szCs w:val="28"/>
        </w:rPr>
        <w:t>Đào tạo đội ngũ kỹ sư thực hành nghề quản trị mạng đáp ứng nhu cầu tại các công ty trong các khu công nghiệp tỉnh Bình Dương và các tỉnh thành lân cận khác.</w:t>
      </w:r>
    </w:p>
    <w:p w14:paraId="4EA62CE5" w14:textId="77777777" w:rsidR="002F454D" w:rsidRPr="004217A8" w:rsidRDefault="002F454D" w:rsidP="002F454D">
      <w:pPr>
        <w:widowControl/>
        <w:numPr>
          <w:ilvl w:val="0"/>
          <w:numId w:val="2"/>
        </w:numPr>
        <w:shd w:val="clear" w:color="auto" w:fill="FFFFFF"/>
        <w:spacing w:after="120"/>
        <w:jc w:val="both"/>
        <w:rPr>
          <w:rFonts w:ascii="Times New Roman" w:hAnsi="Times New Roman" w:cs="Times New Roman"/>
          <w:color w:val="auto"/>
          <w:sz w:val="28"/>
          <w:szCs w:val="28"/>
        </w:rPr>
      </w:pPr>
      <w:r w:rsidRPr="004217A8">
        <w:rPr>
          <w:rFonts w:ascii="Times New Roman" w:hAnsi="Times New Roman" w:cs="Times New Roman"/>
          <w:color w:val="auto"/>
          <w:sz w:val="28"/>
          <w:szCs w:val="28"/>
        </w:rPr>
        <w:t>Trong quá trình học tập, thảo luận, trao dồi kiến thức và kỹ năng ngành, nghề quản trị mạng cho người học.</w:t>
      </w:r>
    </w:p>
    <w:p w14:paraId="58151F3D" w14:textId="77777777" w:rsidR="002F454D" w:rsidRPr="004217A8" w:rsidRDefault="002F454D" w:rsidP="002F454D">
      <w:pPr>
        <w:widowControl/>
        <w:numPr>
          <w:ilvl w:val="0"/>
          <w:numId w:val="2"/>
        </w:numPr>
        <w:shd w:val="clear" w:color="auto" w:fill="FFFFFF"/>
        <w:spacing w:after="120"/>
        <w:jc w:val="both"/>
        <w:rPr>
          <w:rFonts w:ascii="Times New Roman" w:hAnsi="Times New Roman" w:cs="Times New Roman"/>
          <w:color w:val="auto"/>
          <w:sz w:val="28"/>
          <w:szCs w:val="28"/>
        </w:rPr>
      </w:pPr>
      <w:r w:rsidRPr="004217A8">
        <w:rPr>
          <w:rFonts w:ascii="Times New Roman" w:hAnsi="Times New Roman" w:cs="Times New Roman"/>
          <w:color w:val="auto"/>
          <w:sz w:val="28"/>
          <w:szCs w:val="28"/>
        </w:rPr>
        <w:t>Rèn luyện thái độ người học làm việc đúng tác phong công nghiệp, làm việc theo qui trình, an toàn, mang lại năng suất và hiệu quả công việc cao.</w:t>
      </w:r>
    </w:p>
    <w:p w14:paraId="3D5C3D07" w14:textId="77777777" w:rsidR="002F454D" w:rsidRPr="004217A8" w:rsidRDefault="002F454D" w:rsidP="002F454D">
      <w:pPr>
        <w:widowControl/>
        <w:numPr>
          <w:ilvl w:val="0"/>
          <w:numId w:val="2"/>
        </w:numPr>
        <w:shd w:val="clear" w:color="auto" w:fill="FFFFFF"/>
        <w:spacing w:after="120"/>
        <w:jc w:val="both"/>
        <w:rPr>
          <w:rFonts w:ascii="Times New Roman" w:hAnsi="Times New Roman" w:cs="Times New Roman"/>
          <w:color w:val="auto"/>
          <w:sz w:val="28"/>
          <w:szCs w:val="28"/>
        </w:rPr>
      </w:pPr>
      <w:r w:rsidRPr="004217A8">
        <w:rPr>
          <w:rFonts w:ascii="Times New Roman" w:hAnsi="Times New Roman" w:cs="Times New Roman"/>
          <w:color w:val="auto"/>
          <w:sz w:val="28"/>
          <w:szCs w:val="28"/>
        </w:rPr>
        <w:t>Phát huy khả năng làm việc độc lập hoặc làm việc nhóm, phát huy sự sáng tạo.</w:t>
      </w:r>
    </w:p>
    <w:p w14:paraId="169E1587" w14:textId="77777777" w:rsidR="002F454D" w:rsidRPr="004217A8" w:rsidRDefault="002F454D" w:rsidP="002F454D">
      <w:pPr>
        <w:widowControl/>
        <w:numPr>
          <w:ilvl w:val="0"/>
          <w:numId w:val="2"/>
        </w:numPr>
        <w:shd w:val="clear" w:color="auto" w:fill="FFFFFF"/>
        <w:spacing w:after="120"/>
        <w:jc w:val="both"/>
        <w:rPr>
          <w:rFonts w:ascii="Times New Roman" w:hAnsi="Times New Roman" w:cs="Times New Roman"/>
          <w:color w:val="auto"/>
          <w:sz w:val="28"/>
          <w:szCs w:val="28"/>
        </w:rPr>
      </w:pPr>
      <w:r w:rsidRPr="004217A8">
        <w:rPr>
          <w:rFonts w:ascii="Times New Roman" w:hAnsi="Times New Roman" w:cs="Times New Roman"/>
          <w:color w:val="auto"/>
          <w:sz w:val="28"/>
          <w:szCs w:val="28"/>
        </w:rPr>
        <w:t>Có khả năng đọc các tài liệu tiếng anh chuyên ngành</w:t>
      </w:r>
    </w:p>
    <w:p w14:paraId="49ACA9AB" w14:textId="77777777" w:rsidR="002F454D" w:rsidRPr="004217A8" w:rsidRDefault="002F454D" w:rsidP="002F454D">
      <w:pPr>
        <w:spacing w:after="120"/>
        <w:jc w:val="both"/>
        <w:rPr>
          <w:rFonts w:ascii="Times New Roman" w:hAnsi="Times New Roman" w:cs="Times New Roman"/>
          <w:b/>
          <w:bCs/>
          <w:color w:val="auto"/>
          <w:spacing w:val="-6"/>
          <w:sz w:val="28"/>
          <w:szCs w:val="28"/>
          <w:lang w:val="pt-BR"/>
        </w:rPr>
      </w:pPr>
      <w:r w:rsidRPr="004217A8">
        <w:rPr>
          <w:rFonts w:ascii="Times New Roman" w:hAnsi="Times New Roman" w:cs="Times New Roman"/>
          <w:b/>
          <w:bCs/>
          <w:color w:val="auto"/>
          <w:spacing w:val="-6"/>
          <w:sz w:val="28"/>
          <w:szCs w:val="28"/>
          <w:lang w:val="pt-BR"/>
        </w:rPr>
        <w:t>1.2. Mục tiêu cụ thể</w:t>
      </w:r>
    </w:p>
    <w:p w14:paraId="7FF5E5DA" w14:textId="77777777" w:rsidR="002F454D" w:rsidRPr="00307376" w:rsidRDefault="002F454D" w:rsidP="002F454D">
      <w:pPr>
        <w:shd w:val="clear" w:color="auto" w:fill="FFFFFF"/>
        <w:spacing w:after="120"/>
        <w:jc w:val="both"/>
        <w:rPr>
          <w:rFonts w:ascii="Times New Roman" w:hAnsi="Times New Roman" w:cs="Times New Roman"/>
          <w:color w:val="auto"/>
          <w:sz w:val="28"/>
          <w:szCs w:val="28"/>
        </w:rPr>
      </w:pPr>
      <w:r w:rsidRPr="00307376">
        <w:rPr>
          <w:rFonts w:ascii="Times New Roman" w:hAnsi="Times New Roman" w:cs="Times New Roman"/>
          <w:b/>
          <w:bCs/>
          <w:color w:val="auto"/>
          <w:sz w:val="28"/>
          <w:szCs w:val="28"/>
        </w:rPr>
        <w:t>- Về kiến thức:</w:t>
      </w:r>
    </w:p>
    <w:p w14:paraId="177FC925"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Trình bày được các kiến thức cơ bản về máy tính;</w:t>
      </w:r>
    </w:p>
    <w:p w14:paraId="1C54481E"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Trình bày được kiến thức nền tảng về mạng máy tính;</w:t>
      </w:r>
    </w:p>
    <w:p w14:paraId="685F58CC"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Phân tích được nhu cầu sử dụng hệ thống mạng của khách hàng;</w:t>
      </w:r>
    </w:p>
    <w:p w14:paraId="2CDE8944"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Phân tích được nhu cầu nâng cấp, tối ưu hóa hệ thống mạng.</w:t>
      </w:r>
    </w:p>
    <w:p w14:paraId="7044B28B"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lastRenderedPageBreak/>
        <w:t>Xác lập được mô hình, chính sách mạng;</w:t>
      </w:r>
    </w:p>
    <w:p w14:paraId="16826B38"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Trình bày được nguyên tắc, phương pháp để hoạch định, thiết kế và xây dựng, cài đặt và cấu hình, vận hành và quản trị, bảo trì, sửa chữa và nâng cấp hệ thống mạng máy tính;</w:t>
      </w:r>
    </w:p>
    <w:p w14:paraId="24580C67"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Xác định được chức năng, hoạt động của thiết bị mạng trong hệ thống;</w:t>
      </w:r>
    </w:p>
    <w:p w14:paraId="60E082B7"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Trình bày được quy trình kiểm tra các thiết bị mạng, thông mạng;</w:t>
      </w:r>
    </w:p>
    <w:p w14:paraId="20038245"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Trình bày chính xác cấu trúc và vai trò của các dịch vụ mạng, các kiến thức mạng máy tính, quản trị mạng;</w:t>
      </w:r>
    </w:p>
    <w:p w14:paraId="41A95819"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Xác định được các yêu cầu khai thác, cập nhật dữ liệu, tạo báo cáo trong phần mềm;</w:t>
      </w:r>
    </w:p>
    <w:p w14:paraId="18A5986B"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Mô tả được các bước lập báo cáo về hiệu suất sử dụng mạng;</w:t>
      </w:r>
    </w:p>
    <w:p w14:paraId="23D4F27A"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Trình bày được các kiến thức cơ bản về phát triển các ứng dụng trên mạng;</w:t>
      </w:r>
    </w:p>
    <w:p w14:paraId="3B66EF3D"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Xác định được mô hình, hệ thống mạng cần thiết cho việc khai thác dịch vụ CNTT;</w:t>
      </w:r>
    </w:p>
    <w:p w14:paraId="76F4C47C"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Mô tả được cách thiết kế và lắp đặt mạng không dây;</w:t>
      </w:r>
    </w:p>
    <w:p w14:paraId="2722B445"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Liệt kê được các nguy cơ, sự cố mất an ninh, an toàn dữ liệu cũng như đề xuất được các giải pháp xử lý sự cố; Phân loại được các loại vi-rút và các phần mềm diệt vi-rút;</w:t>
      </w:r>
    </w:p>
    <w:p w14:paraId="796A9234"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Phân tích, đánh giá được mức độ an toàn của hệ thống mạng và các biện pháp bảo vệ hệ thống mạng ;</w:t>
      </w:r>
    </w:p>
    <w:p w14:paraId="0877DE9D"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Xác định được quy trình bàn giao ca, ghi nhật ký công việc;</w:t>
      </w:r>
    </w:p>
    <w:p w14:paraId="79A3DB1D"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Xác định được các tiêu chuẩn an toàn lao động;</w:t>
      </w:r>
    </w:p>
    <w:p w14:paraId="1E19DC93"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Trình bày được những kiến thức cơ bản về chính trị, văn hóa, xã hội, pháp luật, quốc phòng an ninh, giáo dục thể chất theo quy định  </w:t>
      </w:r>
    </w:p>
    <w:p w14:paraId="612FC2C0" w14:textId="77777777" w:rsidR="002F454D" w:rsidRPr="00307376" w:rsidRDefault="002F454D" w:rsidP="002F454D">
      <w:pPr>
        <w:shd w:val="clear" w:color="auto" w:fill="FFFFFF"/>
        <w:spacing w:after="120"/>
        <w:jc w:val="both"/>
        <w:rPr>
          <w:rFonts w:ascii="Times New Roman" w:hAnsi="Times New Roman" w:cs="Times New Roman"/>
          <w:color w:val="auto"/>
          <w:sz w:val="28"/>
          <w:szCs w:val="28"/>
        </w:rPr>
      </w:pPr>
      <w:r w:rsidRPr="00307376">
        <w:rPr>
          <w:rFonts w:ascii="Times New Roman" w:hAnsi="Times New Roman" w:cs="Times New Roman"/>
          <w:b/>
          <w:bCs/>
          <w:color w:val="auto"/>
          <w:sz w:val="28"/>
          <w:szCs w:val="28"/>
        </w:rPr>
        <w:t>- Về kỹ năng:</w:t>
      </w:r>
    </w:p>
    <w:p w14:paraId="004F274E"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Sử dụng được công nghệ thông tin cơ bản theo quy định;</w:t>
      </w:r>
    </w:p>
    <w:p w14:paraId="77A38FDC"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Khai thác được các ứng dụng trên hệ thống mạng;</w:t>
      </w:r>
    </w:p>
    <w:p w14:paraId="58D2D16D"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Thiết kế, xây dựng và triển khai được hệ thống mạng cho doanh nghiệp nhỏ và trung bình;</w:t>
      </w:r>
    </w:p>
    <w:p w14:paraId="2AB9170B"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Cài đặt, cấu hình và quản trị được hệ thống mạng sử dụng hệ điều hành máy chủ;</w:t>
      </w:r>
    </w:p>
    <w:p w14:paraId="19B5CFAC"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Cài đặt, cấu hình và quản trị được các dịch vụ: DNS, DHCP, RRAS, Web, Mail;</w:t>
      </w:r>
    </w:p>
    <w:p w14:paraId="6EECC8AE"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Cấu hình chính xác các thiết bị mạng thông dụng: Switch, Router,...;</w:t>
      </w:r>
    </w:p>
    <w:p w14:paraId="0CDBBB31"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Đánh giá được hệ thống bảo mật, mã hóa được dữ liệu;</w:t>
      </w:r>
    </w:p>
    <w:p w14:paraId="64A90391"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lastRenderedPageBreak/>
        <w:t>Xây dựng và triển khai được hệ thống tường lửa bảo vệ hệ thống mạng;</w:t>
      </w:r>
    </w:p>
    <w:p w14:paraId="42FAB76E"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Bảo trì, sửa chữa và nâng cấp được phần mềm và phần cứng của hệ thống mạng;</w:t>
      </w:r>
    </w:p>
    <w:p w14:paraId="275BC410"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Xây dựng được các ứng dụng đơn giản trên hệ thống mạng;</w:t>
      </w:r>
    </w:p>
    <w:p w14:paraId="067D7022"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Đánh giá, lựa chọn được thiết bị hệ thống mạng không dây;</w:t>
      </w:r>
    </w:p>
    <w:p w14:paraId="1543856C"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Bảo dưỡng và khắc phục được lỗi hệ thống mạng không dây;</w:t>
      </w:r>
    </w:p>
    <w:p w14:paraId="5A623522"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Kèm cặp, hướng dẫn được các thợ bậc thấp hơn;</w:t>
      </w:r>
    </w:p>
    <w:p w14:paraId="049D3C56"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Ghi được nhật ký cũng như báo cáo công việc, tiến độ công việc;</w:t>
      </w:r>
    </w:p>
    <w:p w14:paraId="1F2060B2"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Thực hiện được các biện pháp vệ sinh công nghiệp, an toàn lao động;</w:t>
      </w:r>
    </w:p>
    <w:p w14:paraId="382A6202"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Giao tiếp hiệu quả thông qua viết, thuyết trình, thảo luận, đàm phán, làm chủ tình huống;</w:t>
      </w:r>
    </w:p>
    <w:p w14:paraId="4CFEBC4B"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Quản lý nhóm, giám sát được hệ thống công nghệ thông tin vừa và nhỏ;</w:t>
      </w:r>
    </w:p>
    <w:p w14:paraId="638A73B8"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Lập kế hoạch, phân công và giám sát được công việc của nhóm;</w:t>
      </w:r>
    </w:p>
    <w:p w14:paraId="518637F4"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Quản lý được các sự cố và tình huống khẩn cấp;</w:t>
      </w:r>
    </w:p>
    <w:p w14:paraId="251D6AE0"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Sử dụng được ngoại ngữ cơ bản, đạt bậc 2/6 trong Khung năng lực ngoại ngữ của Việt Nam; ứng dụng được ngoại ngữ vào công việc chuyên môn của ngành, nghề.</w:t>
      </w:r>
    </w:p>
    <w:p w14:paraId="7499E80B" w14:textId="77777777" w:rsidR="002F454D" w:rsidRPr="00307376" w:rsidRDefault="002F454D" w:rsidP="002F454D">
      <w:pPr>
        <w:shd w:val="clear" w:color="auto" w:fill="FFFFFF"/>
        <w:spacing w:after="120"/>
        <w:jc w:val="both"/>
        <w:rPr>
          <w:rFonts w:ascii="Times New Roman" w:hAnsi="Times New Roman" w:cs="Times New Roman"/>
          <w:color w:val="auto"/>
          <w:sz w:val="28"/>
          <w:szCs w:val="28"/>
        </w:rPr>
      </w:pPr>
      <w:r w:rsidRPr="00307376">
        <w:rPr>
          <w:rFonts w:ascii="Times New Roman" w:hAnsi="Times New Roman" w:cs="Times New Roman"/>
          <w:b/>
          <w:bCs/>
          <w:color w:val="auto"/>
          <w:sz w:val="28"/>
          <w:szCs w:val="28"/>
        </w:rPr>
        <w:t xml:space="preserve">- </w:t>
      </w:r>
      <w:r w:rsidRPr="00930345">
        <w:rPr>
          <w:rFonts w:ascii="Times New Roman" w:hAnsi="Times New Roman" w:cs="Times New Roman"/>
          <w:b/>
          <w:bCs/>
          <w:color w:val="auto"/>
          <w:sz w:val="28"/>
          <w:szCs w:val="28"/>
          <w:lang w:val="pt-BR"/>
        </w:rPr>
        <w:t>Mứ</w:t>
      </w:r>
      <w:r>
        <w:rPr>
          <w:rFonts w:ascii="Times New Roman" w:hAnsi="Times New Roman" w:cs="Times New Roman"/>
          <w:b/>
          <w:bCs/>
          <w:color w:val="auto"/>
          <w:sz w:val="28"/>
          <w:szCs w:val="28"/>
          <w:lang w:val="pt-BR"/>
        </w:rPr>
        <w:t>c</w:t>
      </w:r>
      <w:r w:rsidRPr="00930345">
        <w:rPr>
          <w:rFonts w:ascii="Times New Roman" w:hAnsi="Times New Roman" w:cs="Times New Roman"/>
          <w:b/>
          <w:bCs/>
          <w:color w:val="auto"/>
          <w:sz w:val="28"/>
          <w:szCs w:val="28"/>
          <w:lang w:val="pt-BR"/>
        </w:rPr>
        <w:t xml:space="preserve"> </w:t>
      </w:r>
      <w:r>
        <w:rPr>
          <w:rFonts w:ascii="Times New Roman" w:hAnsi="Times New Roman" w:cs="Times New Roman"/>
          <w:b/>
          <w:bCs/>
          <w:color w:val="auto"/>
          <w:sz w:val="28"/>
          <w:szCs w:val="28"/>
          <w:lang w:val="pt-BR"/>
        </w:rPr>
        <w:t xml:space="preserve">độ </w:t>
      </w:r>
      <w:r w:rsidRPr="00930345">
        <w:rPr>
          <w:rFonts w:ascii="Times New Roman" w:hAnsi="Times New Roman" w:cs="Times New Roman"/>
          <w:b/>
          <w:bCs/>
          <w:color w:val="auto"/>
          <w:sz w:val="28"/>
          <w:szCs w:val="28"/>
          <w:lang w:val="pt-BR"/>
        </w:rPr>
        <w:t>tự chủ và trách nhiệm</w:t>
      </w:r>
      <w:r w:rsidRPr="00307376">
        <w:rPr>
          <w:rFonts w:ascii="Times New Roman" w:hAnsi="Times New Roman" w:cs="Times New Roman"/>
          <w:b/>
          <w:bCs/>
          <w:color w:val="auto"/>
          <w:sz w:val="28"/>
          <w:szCs w:val="28"/>
        </w:rPr>
        <w:t>:</w:t>
      </w:r>
    </w:p>
    <w:p w14:paraId="4F67D193"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Thực hiện đạo đức, ý thức về nghề nghiệp, trách nhiệm công dân, có đạo đức, tác phong nghề nghiệp, thái độ phục vụ tốt; động cơ nghề nghiệp đúng đắn, tôn trọng bản quyền; cần cù chịu khó và sáng tạo trong công việc; Ý thức tổ chức kỷ luật lao động và tôn trọng nội quy của cơ quan, doanh nghiệp;</w:t>
      </w:r>
    </w:p>
    <w:p w14:paraId="5CDFDDAD"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Sáng tạo trong công việc,thích nghi được với các môi trường làm việc khác nhau (doanh nghiệp trong nước, doanh nghiệp nước ngoài);</w:t>
      </w:r>
    </w:p>
    <w:p w14:paraId="1348178F"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Chấp hành tốt các quy định pháp luật, chính sách của nhà nước;</w:t>
      </w:r>
    </w:p>
    <w:p w14:paraId="4FBC7708"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Thực hiện trách nhiệm với kết quả công việc của bản thân và nhóm trước lãnh đạo cơ quan, tổ chức, doanh nghiệp;</w:t>
      </w:r>
    </w:p>
    <w:p w14:paraId="0C2F3C96"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Giải quyết tốt công việc, vấn đề phức tạp trong điều kiện làm việc thay đổi;</w:t>
      </w:r>
    </w:p>
    <w:p w14:paraId="0B33EF55"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Hướng dẫn tối thiểu, giám sát cấp dưới thực hiện nhiệm vụ xác định;</w:t>
      </w:r>
    </w:p>
    <w:p w14:paraId="62714321"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Đánh giá được chất lượng sản phẩm sau khi hoàn thành kết quả thực hiện của các thành viên trong nhóm;</w:t>
      </w:r>
    </w:p>
    <w:p w14:paraId="2E292C1F"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Sử dụng hiệu quả tối ưu các thiết bị, vật tư. Tiết kiệm nhiên liệu và bảo vệ môi trường.</w:t>
      </w:r>
    </w:p>
    <w:p w14:paraId="7C8E60A6" w14:textId="77777777" w:rsidR="002F454D" w:rsidRPr="00307376" w:rsidRDefault="002F454D" w:rsidP="002F454D">
      <w:pPr>
        <w:spacing w:after="120"/>
        <w:jc w:val="both"/>
        <w:rPr>
          <w:rFonts w:ascii="Times New Roman" w:hAnsi="Times New Roman" w:cs="Times New Roman"/>
          <w:color w:val="auto"/>
          <w:sz w:val="28"/>
          <w:szCs w:val="28"/>
          <w:lang w:val="pt-BR"/>
        </w:rPr>
      </w:pPr>
      <w:r w:rsidRPr="00307376">
        <w:rPr>
          <w:rFonts w:ascii="Times New Roman" w:hAnsi="Times New Roman" w:cs="Times New Roman"/>
          <w:b/>
          <w:bCs/>
          <w:color w:val="auto"/>
          <w:spacing w:val="-6"/>
          <w:sz w:val="28"/>
          <w:szCs w:val="28"/>
          <w:lang w:val="pt-BR"/>
        </w:rPr>
        <w:t>1.3.</w:t>
      </w:r>
      <w:r w:rsidRPr="00307376">
        <w:rPr>
          <w:rFonts w:ascii="Times New Roman" w:hAnsi="Times New Roman" w:cs="Times New Roman"/>
          <w:bCs/>
          <w:color w:val="auto"/>
          <w:spacing w:val="-6"/>
          <w:sz w:val="28"/>
          <w:szCs w:val="28"/>
          <w:lang w:val="pt-BR"/>
        </w:rPr>
        <w:t xml:space="preserve"> </w:t>
      </w:r>
      <w:r w:rsidRPr="00307376">
        <w:rPr>
          <w:rFonts w:ascii="Times New Roman" w:hAnsi="Times New Roman" w:cs="Times New Roman"/>
          <w:b/>
          <w:bCs/>
          <w:color w:val="auto"/>
          <w:spacing w:val="-6"/>
          <w:sz w:val="28"/>
          <w:szCs w:val="28"/>
          <w:lang w:val="pt-BR"/>
        </w:rPr>
        <w:t>Vị trí việc làm sau tốt nghiệp:</w:t>
      </w:r>
    </w:p>
    <w:p w14:paraId="7D1EB3C4" w14:textId="77777777" w:rsidR="002F454D" w:rsidRPr="00930345" w:rsidRDefault="002F454D" w:rsidP="002F454D">
      <w:pPr>
        <w:pStyle w:val="ListParagraph"/>
        <w:widowControl/>
        <w:tabs>
          <w:tab w:val="left" w:pos="0"/>
        </w:tabs>
        <w:spacing w:line="283" w:lineRule="auto"/>
        <w:ind w:left="0" w:firstLine="56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lastRenderedPageBreak/>
        <w:t>Sau khi tốt nghiệp người học có năng lực đáp ứng các yêu cầu tại các vị trí</w:t>
      </w:r>
    </w:p>
    <w:p w14:paraId="1DE362F6" w14:textId="77777777" w:rsidR="002F454D" w:rsidRPr="00930345" w:rsidRDefault="002F454D" w:rsidP="002F454D">
      <w:pPr>
        <w:pStyle w:val="ListParagraph"/>
        <w:widowControl/>
        <w:tabs>
          <w:tab w:val="left" w:pos="0"/>
        </w:tabs>
        <w:spacing w:line="283" w:lineRule="auto"/>
        <w:ind w:left="0"/>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việc làm của ngành, nghề bao gồm:</w:t>
      </w:r>
    </w:p>
    <w:p w14:paraId="37583B7A"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Phân tích và thiết kế hệ thống mạng;</w:t>
      </w:r>
    </w:p>
    <w:p w14:paraId="4EEE956E"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Lắp đặt, cấu hình hệ thống mạng;</w:t>
      </w:r>
    </w:p>
    <w:p w14:paraId="31E77C32"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Triển khai dịch vụ mạng và quản trị đối tượng sử dụng mạng;</w:t>
      </w:r>
    </w:p>
    <w:p w14:paraId="18945ED6"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Quản trị hệ thống phần mềm;</w:t>
      </w:r>
    </w:p>
    <w:p w14:paraId="0F06F4F6"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Bảo trì và sửa chữa hệ thống mạng;</w:t>
      </w:r>
    </w:p>
    <w:p w14:paraId="18F04435"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Quản trị mạng máy tính;</w:t>
      </w:r>
    </w:p>
    <w:p w14:paraId="547559A1" w14:textId="77777777" w:rsidR="002F454D" w:rsidRPr="00930345" w:rsidRDefault="002F454D" w:rsidP="002F454D">
      <w:pPr>
        <w:pStyle w:val="ListParagraph"/>
        <w:widowControl/>
        <w:numPr>
          <w:ilvl w:val="0"/>
          <w:numId w:val="1"/>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930345">
        <w:rPr>
          <w:rFonts w:ascii="Times New Roman" w:eastAsia="Times New Roman" w:hAnsi="Times New Roman" w:cs="Times New Roman"/>
          <w:color w:val="auto"/>
          <w:sz w:val="28"/>
          <w:szCs w:val="28"/>
          <w:lang w:val="pt-BR" w:eastAsia="en-US"/>
        </w:rPr>
        <w:t xml:space="preserve">Giám sát hệ thống mạng. </w:t>
      </w:r>
    </w:p>
    <w:p w14:paraId="34FC4E0E" w14:textId="77777777" w:rsidR="002F454D" w:rsidRPr="004217A8" w:rsidRDefault="002F454D" w:rsidP="002F454D">
      <w:pPr>
        <w:spacing w:after="120"/>
        <w:jc w:val="both"/>
        <w:rPr>
          <w:rFonts w:ascii="Times New Roman" w:hAnsi="Times New Roman" w:cs="Times New Roman"/>
          <w:b/>
          <w:color w:val="auto"/>
          <w:spacing w:val="-6"/>
          <w:sz w:val="28"/>
          <w:szCs w:val="28"/>
          <w:lang w:val="pt-BR"/>
        </w:rPr>
      </w:pPr>
      <w:r w:rsidRPr="004217A8">
        <w:rPr>
          <w:rFonts w:ascii="Times New Roman" w:hAnsi="Times New Roman" w:cs="Times New Roman"/>
          <w:b/>
          <w:bCs/>
          <w:color w:val="auto"/>
          <w:spacing w:val="-6"/>
          <w:sz w:val="28"/>
          <w:szCs w:val="28"/>
          <w:lang w:val="pt-BR"/>
        </w:rPr>
        <w:t>2. Khối lượng kiến thức và thời gian khoá học:</w:t>
      </w:r>
    </w:p>
    <w:p w14:paraId="4E4B3D63" w14:textId="77777777" w:rsidR="002F454D" w:rsidRPr="004217A8" w:rsidRDefault="002F454D" w:rsidP="002F454D">
      <w:pPr>
        <w:spacing w:after="120"/>
        <w:ind w:firstLine="567"/>
        <w:jc w:val="both"/>
        <w:rPr>
          <w:rFonts w:ascii="Times New Roman" w:hAnsi="Times New Roman" w:cs="Times New Roman"/>
          <w:color w:val="auto"/>
          <w:spacing w:val="-6"/>
          <w:sz w:val="28"/>
          <w:szCs w:val="28"/>
          <w:lang w:val="pt-BR"/>
        </w:rPr>
      </w:pPr>
      <w:r w:rsidRPr="004217A8">
        <w:rPr>
          <w:rFonts w:ascii="Times New Roman" w:hAnsi="Times New Roman" w:cs="Times New Roman"/>
          <w:color w:val="auto"/>
          <w:spacing w:val="-6"/>
          <w:sz w:val="28"/>
          <w:szCs w:val="28"/>
          <w:lang w:val="pt-BR"/>
        </w:rPr>
        <w:t>- Số lượng môn họ</w:t>
      </w:r>
      <w:r>
        <w:rPr>
          <w:rFonts w:ascii="Times New Roman" w:hAnsi="Times New Roman" w:cs="Times New Roman"/>
          <w:color w:val="auto"/>
          <w:spacing w:val="-6"/>
          <w:sz w:val="28"/>
          <w:szCs w:val="28"/>
          <w:lang w:val="pt-BR"/>
        </w:rPr>
        <w:t>c, mô đun: 14</w:t>
      </w:r>
    </w:p>
    <w:p w14:paraId="377ED1B0" w14:textId="77777777" w:rsidR="002F454D" w:rsidRPr="004217A8" w:rsidRDefault="002F454D" w:rsidP="002F454D">
      <w:pPr>
        <w:spacing w:after="120"/>
        <w:ind w:firstLine="567"/>
        <w:jc w:val="both"/>
        <w:rPr>
          <w:rFonts w:ascii="Times New Roman" w:hAnsi="Times New Roman" w:cs="Times New Roman"/>
          <w:color w:val="auto"/>
          <w:spacing w:val="-6"/>
          <w:sz w:val="28"/>
          <w:szCs w:val="28"/>
          <w:lang w:val="pt-BR"/>
        </w:rPr>
      </w:pPr>
      <w:r w:rsidRPr="004217A8">
        <w:rPr>
          <w:rFonts w:ascii="Times New Roman" w:hAnsi="Times New Roman" w:cs="Times New Roman"/>
          <w:color w:val="auto"/>
          <w:spacing w:val="-6"/>
          <w:sz w:val="28"/>
          <w:szCs w:val="28"/>
          <w:lang w:val="pt-BR"/>
        </w:rPr>
        <w:t>- Khối lượng kiến thức, kỹ năng toàn khóa họ</w:t>
      </w:r>
      <w:r>
        <w:rPr>
          <w:rFonts w:ascii="Times New Roman" w:hAnsi="Times New Roman" w:cs="Times New Roman"/>
          <w:color w:val="auto"/>
          <w:spacing w:val="-6"/>
          <w:sz w:val="28"/>
          <w:szCs w:val="28"/>
          <w:lang w:val="pt-BR"/>
        </w:rPr>
        <w:t xml:space="preserve">c: </w:t>
      </w:r>
      <w:r>
        <w:rPr>
          <w:rFonts w:ascii="Times New Roman" w:hAnsi="Times New Roman" w:cs="Times New Roman"/>
          <w:color w:val="auto"/>
          <w:spacing w:val="-6"/>
          <w:sz w:val="28"/>
          <w:szCs w:val="28"/>
          <w:lang w:val="pt-BR"/>
        </w:rPr>
        <w:tab/>
        <w:t>870</w:t>
      </w:r>
      <w:r w:rsidRPr="004217A8">
        <w:rPr>
          <w:rFonts w:ascii="Times New Roman" w:hAnsi="Times New Roman" w:cs="Times New Roman"/>
          <w:color w:val="auto"/>
          <w:spacing w:val="-6"/>
          <w:sz w:val="28"/>
          <w:szCs w:val="28"/>
          <w:lang w:val="pt-BR"/>
        </w:rPr>
        <w:t xml:space="preserve"> giờ</w:t>
      </w:r>
    </w:p>
    <w:p w14:paraId="173F14CC" w14:textId="77777777" w:rsidR="002F454D" w:rsidRPr="004217A8" w:rsidRDefault="002F454D" w:rsidP="002F454D">
      <w:pPr>
        <w:spacing w:after="120"/>
        <w:ind w:firstLine="567"/>
        <w:jc w:val="both"/>
        <w:rPr>
          <w:rFonts w:ascii="Times New Roman" w:hAnsi="Times New Roman" w:cs="Times New Roman"/>
          <w:color w:val="auto"/>
          <w:spacing w:val="-6"/>
          <w:sz w:val="28"/>
          <w:szCs w:val="28"/>
          <w:lang w:val="pt-BR"/>
        </w:rPr>
      </w:pPr>
      <w:r w:rsidRPr="004217A8">
        <w:rPr>
          <w:rFonts w:ascii="Times New Roman" w:hAnsi="Times New Roman" w:cs="Times New Roman"/>
          <w:color w:val="auto"/>
          <w:spacing w:val="-6"/>
          <w:sz w:val="28"/>
          <w:szCs w:val="28"/>
          <w:lang w:val="pt-BR"/>
        </w:rPr>
        <w:t xml:space="preserve">- Khối lượng các môn học chung: </w:t>
      </w:r>
      <w:r w:rsidRPr="004217A8">
        <w:rPr>
          <w:rFonts w:ascii="Times New Roman" w:hAnsi="Times New Roman" w:cs="Times New Roman"/>
          <w:color w:val="auto"/>
          <w:spacing w:val="-6"/>
          <w:sz w:val="28"/>
          <w:szCs w:val="28"/>
          <w:lang w:val="pt-BR"/>
        </w:rPr>
        <w:tab/>
      </w:r>
      <w:r w:rsidRPr="004217A8">
        <w:rPr>
          <w:rFonts w:ascii="Times New Roman" w:hAnsi="Times New Roman" w:cs="Times New Roman"/>
          <w:color w:val="auto"/>
          <w:spacing w:val="-6"/>
          <w:sz w:val="28"/>
          <w:szCs w:val="28"/>
          <w:lang w:val="pt-BR"/>
        </w:rPr>
        <w:tab/>
      </w:r>
      <w:r w:rsidRPr="004217A8">
        <w:rPr>
          <w:rFonts w:ascii="Times New Roman" w:hAnsi="Times New Roman" w:cs="Times New Roman"/>
          <w:color w:val="auto"/>
          <w:spacing w:val="-6"/>
          <w:sz w:val="28"/>
          <w:szCs w:val="28"/>
          <w:lang w:val="pt-BR"/>
        </w:rPr>
        <w:tab/>
        <w:t xml:space="preserve">  </w:t>
      </w:r>
      <w:r>
        <w:rPr>
          <w:rFonts w:ascii="Times New Roman" w:hAnsi="Times New Roman" w:cs="Times New Roman"/>
          <w:color w:val="auto"/>
          <w:spacing w:val="-6"/>
          <w:sz w:val="28"/>
          <w:szCs w:val="28"/>
          <w:lang w:val="pt-BR"/>
        </w:rPr>
        <w:t>180</w:t>
      </w:r>
      <w:r w:rsidRPr="004217A8">
        <w:rPr>
          <w:rFonts w:ascii="Times New Roman" w:hAnsi="Times New Roman" w:cs="Times New Roman"/>
          <w:color w:val="auto"/>
          <w:spacing w:val="-6"/>
          <w:sz w:val="28"/>
          <w:szCs w:val="28"/>
          <w:lang w:val="pt-BR"/>
        </w:rPr>
        <w:t xml:space="preserve"> giờ</w:t>
      </w:r>
    </w:p>
    <w:p w14:paraId="6A0D9100" w14:textId="77777777" w:rsidR="002F454D" w:rsidRPr="004217A8" w:rsidRDefault="002F454D" w:rsidP="002F454D">
      <w:pPr>
        <w:spacing w:after="120"/>
        <w:ind w:firstLine="567"/>
        <w:jc w:val="both"/>
        <w:rPr>
          <w:rFonts w:ascii="Times New Roman" w:hAnsi="Times New Roman" w:cs="Times New Roman"/>
          <w:color w:val="auto"/>
          <w:spacing w:val="-6"/>
          <w:sz w:val="28"/>
          <w:szCs w:val="28"/>
          <w:lang w:val="pt-BR"/>
        </w:rPr>
      </w:pPr>
      <w:r w:rsidRPr="004217A8">
        <w:rPr>
          <w:rFonts w:ascii="Times New Roman" w:hAnsi="Times New Roman" w:cs="Times New Roman"/>
          <w:color w:val="auto"/>
          <w:spacing w:val="-6"/>
          <w:sz w:val="28"/>
          <w:szCs w:val="28"/>
          <w:lang w:val="pt-BR"/>
        </w:rPr>
        <w:t xml:space="preserve">- Khối lượng các môn học, mô đun chuyên môn: </w:t>
      </w:r>
      <w:r>
        <w:rPr>
          <w:rFonts w:ascii="Times New Roman" w:hAnsi="Times New Roman" w:cs="Times New Roman"/>
          <w:color w:val="auto"/>
          <w:spacing w:val="-6"/>
          <w:sz w:val="28"/>
          <w:szCs w:val="28"/>
          <w:lang w:val="pt-BR"/>
        </w:rPr>
        <w:t>690</w:t>
      </w:r>
      <w:r w:rsidRPr="004217A8">
        <w:rPr>
          <w:rFonts w:ascii="Times New Roman" w:hAnsi="Times New Roman" w:cs="Times New Roman"/>
          <w:color w:val="auto"/>
          <w:spacing w:val="-6"/>
          <w:sz w:val="28"/>
          <w:szCs w:val="28"/>
          <w:lang w:val="pt-BR"/>
        </w:rPr>
        <w:t xml:space="preserve"> giờ</w:t>
      </w:r>
    </w:p>
    <w:p w14:paraId="2580A45D" w14:textId="77777777" w:rsidR="002F454D" w:rsidRPr="004217A8" w:rsidRDefault="002F454D" w:rsidP="002F454D">
      <w:pPr>
        <w:spacing w:after="120"/>
        <w:ind w:firstLine="567"/>
        <w:jc w:val="both"/>
        <w:rPr>
          <w:rFonts w:ascii="Times New Roman" w:hAnsi="Times New Roman" w:cs="Times New Roman"/>
          <w:color w:val="auto"/>
          <w:spacing w:val="-6"/>
          <w:sz w:val="28"/>
          <w:szCs w:val="28"/>
          <w:lang w:val="pt-BR"/>
        </w:rPr>
      </w:pPr>
      <w:r w:rsidRPr="004217A8">
        <w:rPr>
          <w:rFonts w:ascii="Times New Roman" w:hAnsi="Times New Roman" w:cs="Times New Roman"/>
          <w:color w:val="auto"/>
          <w:spacing w:val="-6"/>
          <w:sz w:val="28"/>
          <w:szCs w:val="28"/>
          <w:lang w:val="pt-BR"/>
        </w:rPr>
        <w:t xml:space="preserve">- Khối lượng lý thuyết: </w:t>
      </w:r>
      <w:r>
        <w:rPr>
          <w:rFonts w:ascii="Times New Roman" w:hAnsi="Times New Roman" w:cs="Times New Roman"/>
          <w:color w:val="auto"/>
          <w:spacing w:val="-6"/>
          <w:sz w:val="28"/>
          <w:szCs w:val="28"/>
          <w:lang w:val="pt-BR"/>
        </w:rPr>
        <w:t>270</w:t>
      </w:r>
      <w:r w:rsidRPr="004217A8">
        <w:rPr>
          <w:rFonts w:ascii="Times New Roman" w:hAnsi="Times New Roman" w:cs="Times New Roman"/>
          <w:color w:val="auto"/>
          <w:spacing w:val="-6"/>
          <w:sz w:val="28"/>
          <w:szCs w:val="28"/>
          <w:lang w:val="pt-BR"/>
        </w:rPr>
        <w:t xml:space="preserve"> giờ; Thực hành, thực tập, thí nghiệm, kiểm tra: </w:t>
      </w:r>
      <w:r>
        <w:rPr>
          <w:rFonts w:ascii="Times New Roman" w:hAnsi="Times New Roman" w:cs="Times New Roman"/>
          <w:color w:val="auto"/>
          <w:spacing w:val="-6"/>
          <w:sz w:val="28"/>
          <w:szCs w:val="28"/>
          <w:lang w:val="pt-BR"/>
        </w:rPr>
        <w:t xml:space="preserve">420 </w:t>
      </w:r>
      <w:r w:rsidRPr="004217A8">
        <w:rPr>
          <w:rFonts w:ascii="Times New Roman" w:hAnsi="Times New Roman" w:cs="Times New Roman"/>
          <w:color w:val="auto"/>
          <w:spacing w:val="-6"/>
          <w:sz w:val="28"/>
          <w:szCs w:val="28"/>
          <w:lang w:val="pt-BR"/>
        </w:rPr>
        <w:t>giờ</w:t>
      </w:r>
    </w:p>
    <w:p w14:paraId="532E44D2" w14:textId="77777777" w:rsidR="002F454D" w:rsidRPr="004217A8" w:rsidRDefault="002F454D" w:rsidP="002F454D">
      <w:pPr>
        <w:spacing w:after="120"/>
        <w:ind w:firstLine="567"/>
        <w:jc w:val="both"/>
        <w:rPr>
          <w:rFonts w:ascii="Times New Roman" w:hAnsi="Times New Roman" w:cs="Times New Roman"/>
          <w:color w:val="auto"/>
          <w:spacing w:val="-6"/>
          <w:sz w:val="28"/>
          <w:szCs w:val="28"/>
          <w:lang w:val="pt-BR"/>
        </w:rPr>
      </w:pPr>
      <w:r w:rsidRPr="004217A8">
        <w:rPr>
          <w:rFonts w:ascii="Times New Roman" w:hAnsi="Times New Roman" w:cs="Times New Roman"/>
          <w:color w:val="auto"/>
          <w:spacing w:val="-6"/>
          <w:sz w:val="28"/>
          <w:szCs w:val="28"/>
          <w:lang w:val="pt-BR"/>
        </w:rPr>
        <w:t>- Thời gian khóa học: 12 tháng</w:t>
      </w:r>
      <w:r>
        <w:rPr>
          <w:rFonts w:ascii="Times New Roman" w:hAnsi="Times New Roman" w:cs="Times New Roman"/>
          <w:color w:val="auto"/>
          <w:spacing w:val="-6"/>
          <w:sz w:val="28"/>
          <w:szCs w:val="28"/>
          <w:lang w:val="pt-BR"/>
        </w:rPr>
        <w:t xml:space="preserve"> </w:t>
      </w:r>
    </w:p>
    <w:p w14:paraId="31131F9B" w14:textId="77777777" w:rsidR="002F454D" w:rsidRPr="004217A8" w:rsidRDefault="002F454D" w:rsidP="002F454D">
      <w:pPr>
        <w:spacing w:after="120"/>
        <w:jc w:val="both"/>
        <w:rPr>
          <w:rFonts w:ascii="Times New Roman" w:hAnsi="Times New Roman" w:cs="Times New Roman"/>
          <w:b/>
          <w:color w:val="auto"/>
          <w:spacing w:val="-6"/>
          <w:sz w:val="28"/>
          <w:szCs w:val="28"/>
          <w:lang w:val="pt-BR"/>
        </w:rPr>
      </w:pPr>
      <w:r w:rsidRPr="004217A8">
        <w:rPr>
          <w:rFonts w:ascii="Times New Roman" w:hAnsi="Times New Roman" w:cs="Times New Roman"/>
          <w:b/>
          <w:bCs/>
          <w:color w:val="auto"/>
          <w:spacing w:val="-6"/>
          <w:sz w:val="28"/>
          <w:szCs w:val="28"/>
          <w:lang w:val="pt-BR"/>
        </w:rPr>
        <w:t>3. Nội dung chương trình</w:t>
      </w:r>
    </w:p>
    <w:tbl>
      <w:tblPr>
        <w:tblW w:w="9345" w:type="dxa"/>
        <w:tblInd w:w="113" w:type="dxa"/>
        <w:tblLook w:val="04A0" w:firstRow="1" w:lastRow="0" w:firstColumn="1" w:lastColumn="0" w:noHBand="0" w:noVBand="1"/>
      </w:tblPr>
      <w:tblGrid>
        <w:gridCol w:w="1180"/>
        <w:gridCol w:w="2926"/>
        <w:gridCol w:w="992"/>
        <w:gridCol w:w="851"/>
        <w:gridCol w:w="1126"/>
        <w:gridCol w:w="1284"/>
        <w:gridCol w:w="986"/>
      </w:tblGrid>
      <w:tr w:rsidR="002F454D" w:rsidRPr="004217A8" w14:paraId="77B7B9BE" w14:textId="77777777" w:rsidTr="002F667B">
        <w:trPr>
          <w:trHeight w:val="499"/>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045B0" w14:textId="77777777" w:rsidR="002F454D" w:rsidRPr="004217A8" w:rsidRDefault="002F454D" w:rsidP="002F667B">
            <w:pPr>
              <w:widowControl/>
              <w:spacing w:after="120"/>
              <w:jc w:val="center"/>
              <w:rPr>
                <w:rFonts w:ascii="Times New Roman" w:eastAsia="Times New Roman" w:hAnsi="Times New Roman" w:cs="Times New Roman"/>
                <w:b/>
                <w:bCs/>
                <w:sz w:val="28"/>
                <w:szCs w:val="28"/>
                <w:lang w:val="en-US" w:eastAsia="en-US"/>
              </w:rPr>
            </w:pPr>
            <w:proofErr w:type="spellStart"/>
            <w:r w:rsidRPr="004217A8">
              <w:rPr>
                <w:rFonts w:ascii="Times New Roman" w:eastAsia="Times New Roman" w:hAnsi="Times New Roman" w:cs="Times New Roman"/>
                <w:b/>
                <w:bCs/>
                <w:sz w:val="28"/>
                <w:szCs w:val="28"/>
                <w:lang w:val="en-US" w:eastAsia="en-US"/>
              </w:rPr>
              <w:t>Mã</w:t>
            </w:r>
            <w:proofErr w:type="spellEnd"/>
            <w:r w:rsidRPr="004217A8">
              <w:rPr>
                <w:rFonts w:ascii="Times New Roman" w:eastAsia="Times New Roman" w:hAnsi="Times New Roman" w:cs="Times New Roman"/>
                <w:b/>
                <w:bCs/>
                <w:sz w:val="28"/>
                <w:szCs w:val="28"/>
                <w:lang w:val="en-US" w:eastAsia="en-US"/>
              </w:rPr>
              <w:t xml:space="preserve"> </w:t>
            </w:r>
            <w:r w:rsidRPr="004217A8">
              <w:rPr>
                <w:rFonts w:ascii="Times New Roman" w:eastAsia="Times New Roman" w:hAnsi="Times New Roman" w:cs="Times New Roman"/>
                <w:b/>
                <w:bCs/>
                <w:sz w:val="28"/>
                <w:szCs w:val="28"/>
                <w:lang w:val="en-US" w:eastAsia="en-US"/>
              </w:rPr>
              <w:br/>
              <w:t>MH, MĐ</w:t>
            </w:r>
          </w:p>
        </w:tc>
        <w:tc>
          <w:tcPr>
            <w:tcW w:w="2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E5C9D" w14:textId="77777777" w:rsidR="002F454D" w:rsidRPr="004217A8" w:rsidRDefault="002F454D" w:rsidP="002F667B">
            <w:pPr>
              <w:widowControl/>
              <w:spacing w:after="120"/>
              <w:jc w:val="center"/>
              <w:rPr>
                <w:rFonts w:ascii="Times New Roman" w:eastAsia="Times New Roman" w:hAnsi="Times New Roman" w:cs="Times New Roman"/>
                <w:b/>
                <w:bCs/>
                <w:sz w:val="28"/>
                <w:szCs w:val="28"/>
                <w:lang w:val="en-US" w:eastAsia="en-US"/>
              </w:rPr>
            </w:pPr>
            <w:proofErr w:type="spellStart"/>
            <w:r w:rsidRPr="004217A8">
              <w:rPr>
                <w:rFonts w:ascii="Times New Roman" w:eastAsia="Times New Roman" w:hAnsi="Times New Roman" w:cs="Times New Roman"/>
                <w:b/>
                <w:bCs/>
                <w:sz w:val="28"/>
                <w:szCs w:val="28"/>
                <w:lang w:val="en-US" w:eastAsia="en-US"/>
              </w:rPr>
              <w:t>Tên</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môn</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học</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mô</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đun</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3A730" w14:textId="77777777" w:rsidR="002F454D" w:rsidRPr="004217A8" w:rsidRDefault="002F454D" w:rsidP="002F667B">
            <w:pPr>
              <w:widowControl/>
              <w:spacing w:after="120"/>
              <w:jc w:val="center"/>
              <w:rPr>
                <w:rFonts w:ascii="Times New Roman" w:eastAsia="Times New Roman" w:hAnsi="Times New Roman" w:cs="Times New Roman"/>
                <w:b/>
                <w:bCs/>
                <w:sz w:val="28"/>
                <w:szCs w:val="28"/>
                <w:lang w:val="en-US" w:eastAsia="en-US"/>
              </w:rPr>
            </w:pPr>
            <w:proofErr w:type="spellStart"/>
            <w:r w:rsidRPr="004217A8">
              <w:rPr>
                <w:rFonts w:ascii="Times New Roman" w:eastAsia="Times New Roman" w:hAnsi="Times New Roman" w:cs="Times New Roman"/>
                <w:b/>
                <w:bCs/>
                <w:sz w:val="28"/>
                <w:szCs w:val="28"/>
                <w:lang w:val="en-US" w:eastAsia="en-US"/>
              </w:rPr>
              <w:t>Số</w:t>
            </w:r>
            <w:proofErr w:type="spellEnd"/>
            <w:r w:rsidRPr="004217A8">
              <w:rPr>
                <w:rFonts w:ascii="Times New Roman" w:eastAsia="Times New Roman" w:hAnsi="Times New Roman" w:cs="Times New Roman"/>
                <w:b/>
                <w:bCs/>
                <w:sz w:val="28"/>
                <w:szCs w:val="28"/>
                <w:lang w:val="en-US" w:eastAsia="en-US"/>
              </w:rPr>
              <w:t xml:space="preserve"> </w:t>
            </w:r>
            <w:r w:rsidRPr="004217A8">
              <w:rPr>
                <w:rFonts w:ascii="Times New Roman" w:eastAsia="Times New Roman" w:hAnsi="Times New Roman" w:cs="Times New Roman"/>
                <w:b/>
                <w:bCs/>
                <w:sz w:val="28"/>
                <w:szCs w:val="28"/>
                <w:lang w:val="en-US" w:eastAsia="en-US"/>
              </w:rPr>
              <w:br/>
            </w:r>
            <w:proofErr w:type="spellStart"/>
            <w:r w:rsidRPr="004217A8">
              <w:rPr>
                <w:rFonts w:ascii="Times New Roman" w:eastAsia="Times New Roman" w:hAnsi="Times New Roman" w:cs="Times New Roman"/>
                <w:b/>
                <w:bCs/>
                <w:sz w:val="28"/>
                <w:szCs w:val="28"/>
                <w:lang w:val="en-US" w:eastAsia="en-US"/>
              </w:rPr>
              <w:t>tín</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chỉ</w:t>
            </w:r>
            <w:proofErr w:type="spellEnd"/>
            <w:r w:rsidRPr="004217A8">
              <w:rPr>
                <w:rFonts w:ascii="Times New Roman" w:eastAsia="Times New Roman" w:hAnsi="Times New Roman" w:cs="Times New Roman"/>
                <w:b/>
                <w:bCs/>
                <w:sz w:val="28"/>
                <w:szCs w:val="28"/>
                <w:lang w:val="en-US" w:eastAsia="en-US"/>
              </w:rPr>
              <w:t xml:space="preserve"> (*)</w:t>
            </w:r>
          </w:p>
        </w:tc>
        <w:tc>
          <w:tcPr>
            <w:tcW w:w="4247" w:type="dxa"/>
            <w:gridSpan w:val="4"/>
            <w:tcBorders>
              <w:top w:val="single" w:sz="4" w:space="0" w:color="auto"/>
              <w:left w:val="nil"/>
              <w:bottom w:val="single" w:sz="4" w:space="0" w:color="auto"/>
              <w:right w:val="single" w:sz="4" w:space="0" w:color="auto"/>
            </w:tcBorders>
            <w:shd w:val="clear" w:color="auto" w:fill="auto"/>
            <w:vAlign w:val="center"/>
            <w:hideMark/>
          </w:tcPr>
          <w:p w14:paraId="1291A01A" w14:textId="77777777" w:rsidR="002F454D" w:rsidRPr="004217A8" w:rsidRDefault="002F454D" w:rsidP="002F667B">
            <w:pPr>
              <w:widowControl/>
              <w:spacing w:after="120"/>
              <w:jc w:val="center"/>
              <w:rPr>
                <w:rFonts w:ascii="Times New Roman" w:eastAsia="Times New Roman" w:hAnsi="Times New Roman" w:cs="Times New Roman"/>
                <w:b/>
                <w:bCs/>
                <w:sz w:val="28"/>
                <w:szCs w:val="28"/>
                <w:lang w:val="en-US" w:eastAsia="en-US"/>
              </w:rPr>
            </w:pPr>
            <w:proofErr w:type="spellStart"/>
            <w:r w:rsidRPr="004217A8">
              <w:rPr>
                <w:rFonts w:ascii="Times New Roman" w:eastAsia="Times New Roman" w:hAnsi="Times New Roman" w:cs="Times New Roman"/>
                <w:b/>
                <w:bCs/>
                <w:sz w:val="28"/>
                <w:szCs w:val="28"/>
                <w:lang w:val="en-US" w:eastAsia="en-US"/>
              </w:rPr>
              <w:t>Thời</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gian</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học</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tập</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giờ</w:t>
            </w:r>
            <w:proofErr w:type="spellEnd"/>
            <w:r w:rsidRPr="004217A8">
              <w:rPr>
                <w:rFonts w:ascii="Times New Roman" w:eastAsia="Times New Roman" w:hAnsi="Times New Roman" w:cs="Times New Roman"/>
                <w:b/>
                <w:bCs/>
                <w:sz w:val="28"/>
                <w:szCs w:val="28"/>
                <w:lang w:val="en-US" w:eastAsia="en-US"/>
              </w:rPr>
              <w:t>)</w:t>
            </w:r>
          </w:p>
        </w:tc>
      </w:tr>
      <w:tr w:rsidR="002F454D" w:rsidRPr="004217A8" w14:paraId="1624F05D" w14:textId="77777777" w:rsidTr="002F667B">
        <w:trPr>
          <w:trHeight w:val="499"/>
        </w:trPr>
        <w:tc>
          <w:tcPr>
            <w:tcW w:w="1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DA5FB" w14:textId="77777777" w:rsidR="002F454D" w:rsidRPr="004217A8" w:rsidRDefault="002F454D" w:rsidP="002F667B">
            <w:pPr>
              <w:widowControl/>
              <w:spacing w:after="120"/>
              <w:rPr>
                <w:rFonts w:ascii="Times New Roman" w:eastAsia="Times New Roman" w:hAnsi="Times New Roman" w:cs="Times New Roman"/>
                <w:b/>
                <w:bCs/>
                <w:sz w:val="28"/>
                <w:szCs w:val="28"/>
                <w:lang w:val="en-US" w:eastAsia="en-US"/>
              </w:rPr>
            </w:pPr>
          </w:p>
        </w:tc>
        <w:tc>
          <w:tcPr>
            <w:tcW w:w="2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5870B" w14:textId="77777777" w:rsidR="002F454D" w:rsidRPr="004217A8" w:rsidRDefault="002F454D" w:rsidP="002F667B">
            <w:pPr>
              <w:widowControl/>
              <w:spacing w:after="120"/>
              <w:rPr>
                <w:rFonts w:ascii="Times New Roman" w:eastAsia="Times New Roman" w:hAnsi="Times New Roman" w:cs="Times New Roman"/>
                <w:b/>
                <w:bCs/>
                <w:sz w:val="28"/>
                <w:szCs w:val="28"/>
                <w:lang w:val="en-US"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0A8A4F" w14:textId="77777777" w:rsidR="002F454D" w:rsidRPr="004217A8" w:rsidRDefault="002F454D" w:rsidP="002F667B">
            <w:pPr>
              <w:widowControl/>
              <w:spacing w:after="120"/>
              <w:rPr>
                <w:rFonts w:ascii="Times New Roman" w:eastAsia="Times New Roman" w:hAnsi="Times New Roman" w:cs="Times New Roman"/>
                <w:b/>
                <w:bCs/>
                <w:sz w:val="28"/>
                <w:szCs w:val="28"/>
                <w:lang w:val="en-US" w:eastAsia="en-US"/>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368E652" w14:textId="77777777" w:rsidR="002F454D" w:rsidRPr="004217A8" w:rsidRDefault="002F454D" w:rsidP="002F667B">
            <w:pPr>
              <w:widowControl/>
              <w:spacing w:after="120"/>
              <w:jc w:val="center"/>
              <w:rPr>
                <w:rFonts w:ascii="Times New Roman" w:eastAsia="Times New Roman" w:hAnsi="Times New Roman" w:cs="Times New Roman"/>
                <w:b/>
                <w:bCs/>
                <w:sz w:val="28"/>
                <w:szCs w:val="28"/>
                <w:lang w:val="en-US" w:eastAsia="en-US"/>
              </w:rPr>
            </w:pPr>
            <w:proofErr w:type="spellStart"/>
            <w:r w:rsidRPr="004217A8">
              <w:rPr>
                <w:rFonts w:ascii="Times New Roman" w:eastAsia="Times New Roman" w:hAnsi="Times New Roman" w:cs="Times New Roman"/>
                <w:b/>
                <w:bCs/>
                <w:sz w:val="28"/>
                <w:szCs w:val="28"/>
                <w:lang w:val="en-US" w:eastAsia="en-US"/>
              </w:rPr>
              <w:t>Tổng</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số</w:t>
            </w:r>
            <w:proofErr w:type="spellEnd"/>
          </w:p>
        </w:tc>
        <w:tc>
          <w:tcPr>
            <w:tcW w:w="3396" w:type="dxa"/>
            <w:gridSpan w:val="3"/>
            <w:tcBorders>
              <w:top w:val="single" w:sz="4" w:space="0" w:color="auto"/>
              <w:left w:val="nil"/>
              <w:bottom w:val="single" w:sz="4" w:space="0" w:color="auto"/>
              <w:right w:val="single" w:sz="4" w:space="0" w:color="auto"/>
            </w:tcBorders>
            <w:shd w:val="clear" w:color="auto" w:fill="auto"/>
            <w:vAlign w:val="center"/>
            <w:hideMark/>
          </w:tcPr>
          <w:p w14:paraId="5A58A7A9" w14:textId="77777777" w:rsidR="002F454D" w:rsidRPr="004217A8" w:rsidRDefault="002F454D" w:rsidP="002F667B">
            <w:pPr>
              <w:widowControl/>
              <w:spacing w:after="120"/>
              <w:jc w:val="center"/>
              <w:rPr>
                <w:rFonts w:ascii="Times New Roman" w:eastAsia="Times New Roman" w:hAnsi="Times New Roman" w:cs="Times New Roman"/>
                <w:b/>
                <w:bCs/>
                <w:sz w:val="28"/>
                <w:szCs w:val="28"/>
                <w:lang w:val="en-US" w:eastAsia="en-US"/>
              </w:rPr>
            </w:pPr>
            <w:r w:rsidRPr="004217A8">
              <w:rPr>
                <w:rFonts w:ascii="Times New Roman" w:eastAsia="Times New Roman" w:hAnsi="Times New Roman" w:cs="Times New Roman"/>
                <w:b/>
                <w:bCs/>
                <w:sz w:val="28"/>
                <w:szCs w:val="28"/>
                <w:lang w:val="en-US" w:eastAsia="en-US"/>
              </w:rPr>
              <w:t xml:space="preserve">Trong </w:t>
            </w:r>
            <w:proofErr w:type="spellStart"/>
            <w:r w:rsidRPr="004217A8">
              <w:rPr>
                <w:rFonts w:ascii="Times New Roman" w:eastAsia="Times New Roman" w:hAnsi="Times New Roman" w:cs="Times New Roman"/>
                <w:b/>
                <w:bCs/>
                <w:sz w:val="28"/>
                <w:szCs w:val="28"/>
                <w:lang w:val="en-US" w:eastAsia="en-US"/>
              </w:rPr>
              <w:t>đó</w:t>
            </w:r>
            <w:proofErr w:type="spellEnd"/>
          </w:p>
        </w:tc>
      </w:tr>
      <w:tr w:rsidR="002F454D" w:rsidRPr="004217A8" w14:paraId="075E6D10" w14:textId="77777777" w:rsidTr="002F667B">
        <w:trPr>
          <w:trHeight w:val="2400"/>
        </w:trPr>
        <w:tc>
          <w:tcPr>
            <w:tcW w:w="1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5DDD4" w14:textId="77777777" w:rsidR="002F454D" w:rsidRPr="004217A8" w:rsidRDefault="002F454D" w:rsidP="002F667B">
            <w:pPr>
              <w:widowControl/>
              <w:spacing w:after="120"/>
              <w:rPr>
                <w:rFonts w:ascii="Times New Roman" w:eastAsia="Times New Roman" w:hAnsi="Times New Roman" w:cs="Times New Roman"/>
                <w:b/>
                <w:bCs/>
                <w:sz w:val="28"/>
                <w:szCs w:val="28"/>
                <w:lang w:val="en-US" w:eastAsia="en-US"/>
              </w:rPr>
            </w:pPr>
          </w:p>
        </w:tc>
        <w:tc>
          <w:tcPr>
            <w:tcW w:w="2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BD0C7" w14:textId="77777777" w:rsidR="002F454D" w:rsidRPr="004217A8" w:rsidRDefault="002F454D" w:rsidP="002F667B">
            <w:pPr>
              <w:widowControl/>
              <w:spacing w:after="120"/>
              <w:rPr>
                <w:rFonts w:ascii="Times New Roman" w:eastAsia="Times New Roman" w:hAnsi="Times New Roman" w:cs="Times New Roman"/>
                <w:b/>
                <w:bCs/>
                <w:sz w:val="28"/>
                <w:szCs w:val="28"/>
                <w:lang w:val="en-US"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453610" w14:textId="77777777" w:rsidR="002F454D" w:rsidRPr="004217A8" w:rsidRDefault="002F454D" w:rsidP="002F667B">
            <w:pPr>
              <w:widowControl/>
              <w:spacing w:after="120"/>
              <w:rPr>
                <w:rFonts w:ascii="Times New Roman" w:eastAsia="Times New Roman" w:hAnsi="Times New Roman" w:cs="Times New Roman"/>
                <w:b/>
                <w:bCs/>
                <w:sz w:val="28"/>
                <w:szCs w:val="28"/>
                <w:lang w:val="en-US" w:eastAsia="en-US"/>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337E080" w14:textId="77777777" w:rsidR="002F454D" w:rsidRPr="004217A8" w:rsidRDefault="002F454D" w:rsidP="002F667B">
            <w:pPr>
              <w:widowControl/>
              <w:spacing w:after="120"/>
              <w:rPr>
                <w:rFonts w:ascii="Times New Roman" w:eastAsia="Times New Roman" w:hAnsi="Times New Roman" w:cs="Times New Roman"/>
                <w:b/>
                <w:bCs/>
                <w:sz w:val="28"/>
                <w:szCs w:val="28"/>
                <w:lang w:val="en-US" w:eastAsia="en-US"/>
              </w:rPr>
            </w:pPr>
          </w:p>
        </w:tc>
        <w:tc>
          <w:tcPr>
            <w:tcW w:w="1126" w:type="dxa"/>
            <w:tcBorders>
              <w:top w:val="nil"/>
              <w:left w:val="nil"/>
              <w:bottom w:val="single" w:sz="4" w:space="0" w:color="auto"/>
              <w:right w:val="single" w:sz="4" w:space="0" w:color="auto"/>
            </w:tcBorders>
            <w:shd w:val="clear" w:color="auto" w:fill="auto"/>
            <w:vAlign w:val="center"/>
            <w:hideMark/>
          </w:tcPr>
          <w:p w14:paraId="31AC5C6D" w14:textId="77777777" w:rsidR="002F454D" w:rsidRPr="004217A8" w:rsidRDefault="002F454D" w:rsidP="002F667B">
            <w:pPr>
              <w:widowControl/>
              <w:spacing w:after="120"/>
              <w:jc w:val="center"/>
              <w:rPr>
                <w:rFonts w:ascii="Times New Roman" w:eastAsia="Times New Roman" w:hAnsi="Times New Roman" w:cs="Times New Roman"/>
                <w:b/>
                <w:bCs/>
                <w:sz w:val="28"/>
                <w:szCs w:val="28"/>
                <w:lang w:val="en-US" w:eastAsia="en-US"/>
              </w:rPr>
            </w:pPr>
            <w:r w:rsidRPr="004217A8">
              <w:rPr>
                <w:rFonts w:ascii="Times New Roman" w:eastAsia="Times New Roman" w:hAnsi="Times New Roman" w:cs="Times New Roman"/>
                <w:b/>
                <w:bCs/>
                <w:sz w:val="28"/>
                <w:szCs w:val="28"/>
                <w:lang w:val="en-US" w:eastAsia="en-US"/>
              </w:rPr>
              <w:t xml:space="preserve">Lý </w:t>
            </w:r>
            <w:proofErr w:type="spellStart"/>
            <w:r w:rsidRPr="004217A8">
              <w:rPr>
                <w:rFonts w:ascii="Times New Roman" w:eastAsia="Times New Roman" w:hAnsi="Times New Roman" w:cs="Times New Roman"/>
                <w:b/>
                <w:bCs/>
                <w:sz w:val="28"/>
                <w:szCs w:val="28"/>
                <w:lang w:val="en-US" w:eastAsia="en-US"/>
              </w:rPr>
              <w:t>thuyết</w:t>
            </w:r>
            <w:proofErr w:type="spellEnd"/>
          </w:p>
        </w:tc>
        <w:tc>
          <w:tcPr>
            <w:tcW w:w="1284" w:type="dxa"/>
            <w:tcBorders>
              <w:top w:val="nil"/>
              <w:left w:val="nil"/>
              <w:bottom w:val="single" w:sz="4" w:space="0" w:color="auto"/>
              <w:right w:val="single" w:sz="4" w:space="0" w:color="auto"/>
            </w:tcBorders>
            <w:shd w:val="clear" w:color="auto" w:fill="auto"/>
            <w:vAlign w:val="center"/>
            <w:hideMark/>
          </w:tcPr>
          <w:p w14:paraId="3C6297D7" w14:textId="77777777" w:rsidR="002F454D" w:rsidRPr="004217A8" w:rsidRDefault="002F454D" w:rsidP="002F667B">
            <w:pPr>
              <w:widowControl/>
              <w:spacing w:after="120"/>
              <w:jc w:val="center"/>
              <w:rPr>
                <w:rFonts w:ascii="Times New Roman" w:eastAsia="Times New Roman" w:hAnsi="Times New Roman" w:cs="Times New Roman"/>
                <w:b/>
                <w:bCs/>
                <w:sz w:val="28"/>
                <w:szCs w:val="28"/>
                <w:lang w:val="en-US" w:eastAsia="en-US"/>
              </w:rPr>
            </w:pPr>
            <w:proofErr w:type="spellStart"/>
            <w:r w:rsidRPr="004217A8">
              <w:rPr>
                <w:rFonts w:ascii="Times New Roman" w:eastAsia="Times New Roman" w:hAnsi="Times New Roman" w:cs="Times New Roman"/>
                <w:b/>
                <w:bCs/>
                <w:sz w:val="28"/>
                <w:szCs w:val="28"/>
                <w:lang w:val="en-US" w:eastAsia="en-US"/>
              </w:rPr>
              <w:t>Thực</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hành</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thực</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tập</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thí</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nghiệm</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bài</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tập</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thảo</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luận</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2D67EF92" w14:textId="77777777" w:rsidR="002F454D" w:rsidRPr="004217A8" w:rsidRDefault="002F454D" w:rsidP="002F667B">
            <w:pPr>
              <w:widowControl/>
              <w:spacing w:after="120"/>
              <w:jc w:val="center"/>
              <w:rPr>
                <w:rFonts w:ascii="Times New Roman" w:eastAsia="Times New Roman" w:hAnsi="Times New Roman" w:cs="Times New Roman"/>
                <w:b/>
                <w:bCs/>
                <w:sz w:val="28"/>
                <w:szCs w:val="28"/>
                <w:lang w:val="en-US" w:eastAsia="en-US"/>
              </w:rPr>
            </w:pPr>
            <w:proofErr w:type="spellStart"/>
            <w:r w:rsidRPr="004217A8">
              <w:rPr>
                <w:rFonts w:ascii="Times New Roman" w:eastAsia="Times New Roman" w:hAnsi="Times New Roman" w:cs="Times New Roman"/>
                <w:b/>
                <w:bCs/>
                <w:sz w:val="28"/>
                <w:szCs w:val="28"/>
                <w:lang w:val="en-US" w:eastAsia="en-US"/>
              </w:rPr>
              <w:t>Kiểm</w:t>
            </w:r>
            <w:proofErr w:type="spellEnd"/>
            <w:r w:rsidRPr="004217A8">
              <w:rPr>
                <w:rFonts w:ascii="Times New Roman" w:eastAsia="Times New Roman" w:hAnsi="Times New Roman" w:cs="Times New Roman"/>
                <w:b/>
                <w:bCs/>
                <w:sz w:val="28"/>
                <w:szCs w:val="28"/>
                <w:lang w:val="en-US" w:eastAsia="en-US"/>
              </w:rPr>
              <w:t xml:space="preserve"> </w:t>
            </w:r>
            <w:proofErr w:type="spellStart"/>
            <w:r w:rsidRPr="004217A8">
              <w:rPr>
                <w:rFonts w:ascii="Times New Roman" w:eastAsia="Times New Roman" w:hAnsi="Times New Roman" w:cs="Times New Roman"/>
                <w:b/>
                <w:bCs/>
                <w:sz w:val="28"/>
                <w:szCs w:val="28"/>
                <w:lang w:val="en-US" w:eastAsia="en-US"/>
              </w:rPr>
              <w:t>tra</w:t>
            </w:r>
            <w:proofErr w:type="spellEnd"/>
          </w:p>
        </w:tc>
      </w:tr>
      <w:tr w:rsidR="002F454D" w:rsidRPr="004217A8" w14:paraId="75C33289" w14:textId="77777777" w:rsidTr="002F667B">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4C8ABB0E" w14:textId="77777777" w:rsidR="002F454D" w:rsidRPr="00903A08" w:rsidRDefault="002F454D" w:rsidP="002F667B">
            <w:pPr>
              <w:widowControl/>
              <w:jc w:val="center"/>
              <w:rPr>
                <w:rFonts w:ascii="Times New Roman" w:eastAsia="Times New Roman" w:hAnsi="Times New Roman" w:cs="Times New Roman"/>
                <w:b/>
                <w:bCs/>
                <w:sz w:val="28"/>
                <w:szCs w:val="28"/>
                <w:lang w:val="en-US" w:eastAsia="en-US"/>
              </w:rPr>
            </w:pPr>
            <w:r w:rsidRPr="00903A08">
              <w:rPr>
                <w:rFonts w:ascii="Times New Roman" w:hAnsi="Times New Roman" w:cs="Times New Roman"/>
                <w:b/>
                <w:bCs/>
                <w:sz w:val="28"/>
                <w:szCs w:val="28"/>
              </w:rPr>
              <w:t>I</w:t>
            </w:r>
          </w:p>
        </w:tc>
        <w:tc>
          <w:tcPr>
            <w:tcW w:w="2926" w:type="dxa"/>
            <w:tcBorders>
              <w:top w:val="nil"/>
              <w:left w:val="nil"/>
              <w:bottom w:val="single" w:sz="4" w:space="0" w:color="auto"/>
              <w:right w:val="single" w:sz="4" w:space="0" w:color="auto"/>
            </w:tcBorders>
            <w:shd w:val="clear" w:color="000000" w:fill="E7E6E6"/>
            <w:vAlign w:val="center"/>
            <w:hideMark/>
          </w:tcPr>
          <w:p w14:paraId="0136E36D" w14:textId="77777777" w:rsidR="002F454D" w:rsidRPr="00903A08" w:rsidRDefault="002F454D" w:rsidP="002F667B">
            <w:pPr>
              <w:jc w:val="both"/>
              <w:rPr>
                <w:rFonts w:ascii="Times New Roman" w:hAnsi="Times New Roman" w:cs="Times New Roman"/>
                <w:b/>
                <w:bCs/>
                <w:sz w:val="28"/>
                <w:szCs w:val="28"/>
              </w:rPr>
            </w:pPr>
            <w:r w:rsidRPr="00903A08">
              <w:rPr>
                <w:rFonts w:ascii="Times New Roman" w:hAnsi="Times New Roman" w:cs="Times New Roman"/>
                <w:b/>
                <w:bCs/>
                <w:sz w:val="28"/>
                <w:szCs w:val="28"/>
              </w:rPr>
              <w:t>Các môn học chung</w:t>
            </w:r>
          </w:p>
        </w:tc>
        <w:tc>
          <w:tcPr>
            <w:tcW w:w="992" w:type="dxa"/>
            <w:tcBorders>
              <w:top w:val="nil"/>
              <w:left w:val="nil"/>
              <w:bottom w:val="single" w:sz="4" w:space="0" w:color="auto"/>
              <w:right w:val="single" w:sz="4" w:space="0" w:color="auto"/>
            </w:tcBorders>
            <w:shd w:val="clear" w:color="000000" w:fill="E7E6E6"/>
            <w:vAlign w:val="center"/>
            <w:hideMark/>
          </w:tcPr>
          <w:p w14:paraId="31BF902F" w14:textId="77777777" w:rsidR="002F454D" w:rsidRPr="00665139" w:rsidRDefault="002F454D" w:rsidP="002F667B">
            <w:pPr>
              <w:jc w:val="center"/>
              <w:rPr>
                <w:rFonts w:ascii="Times New Roman" w:hAnsi="Times New Roman" w:cs="Times New Roman"/>
                <w:b/>
                <w:bCs/>
                <w:sz w:val="28"/>
                <w:szCs w:val="28"/>
              </w:rPr>
            </w:pPr>
            <w:r w:rsidRPr="00665139">
              <w:rPr>
                <w:rFonts w:ascii="Times New Roman" w:hAnsi="Times New Roman" w:cs="Times New Roman"/>
                <w:b/>
                <w:bCs/>
                <w:sz w:val="28"/>
                <w:szCs w:val="28"/>
              </w:rPr>
              <w:t>8</w:t>
            </w:r>
          </w:p>
        </w:tc>
        <w:tc>
          <w:tcPr>
            <w:tcW w:w="851" w:type="dxa"/>
            <w:tcBorders>
              <w:top w:val="nil"/>
              <w:left w:val="nil"/>
              <w:bottom w:val="single" w:sz="4" w:space="0" w:color="auto"/>
              <w:right w:val="single" w:sz="4" w:space="0" w:color="auto"/>
            </w:tcBorders>
            <w:shd w:val="clear" w:color="000000" w:fill="E7E6E6"/>
            <w:vAlign w:val="center"/>
            <w:hideMark/>
          </w:tcPr>
          <w:p w14:paraId="1D0B2EC6" w14:textId="77777777" w:rsidR="002F454D" w:rsidRPr="00665139" w:rsidRDefault="002F454D" w:rsidP="002F667B">
            <w:pPr>
              <w:jc w:val="center"/>
              <w:rPr>
                <w:rFonts w:ascii="Times New Roman" w:hAnsi="Times New Roman" w:cs="Times New Roman"/>
                <w:b/>
                <w:bCs/>
                <w:sz w:val="28"/>
                <w:szCs w:val="28"/>
              </w:rPr>
            </w:pPr>
            <w:r w:rsidRPr="00665139">
              <w:rPr>
                <w:rFonts w:ascii="Times New Roman" w:hAnsi="Times New Roman" w:cs="Times New Roman"/>
                <w:b/>
                <w:bCs/>
                <w:sz w:val="28"/>
                <w:szCs w:val="28"/>
              </w:rPr>
              <w:t>180</w:t>
            </w:r>
          </w:p>
        </w:tc>
        <w:tc>
          <w:tcPr>
            <w:tcW w:w="1126" w:type="dxa"/>
            <w:tcBorders>
              <w:top w:val="nil"/>
              <w:left w:val="nil"/>
              <w:bottom w:val="single" w:sz="4" w:space="0" w:color="auto"/>
              <w:right w:val="single" w:sz="4" w:space="0" w:color="auto"/>
            </w:tcBorders>
            <w:shd w:val="clear" w:color="000000" w:fill="E7E6E6"/>
            <w:vAlign w:val="center"/>
            <w:hideMark/>
          </w:tcPr>
          <w:p w14:paraId="510E1CC9" w14:textId="77777777" w:rsidR="002F454D" w:rsidRPr="00665139" w:rsidRDefault="002F454D" w:rsidP="002F667B">
            <w:pPr>
              <w:jc w:val="center"/>
              <w:rPr>
                <w:rFonts w:ascii="Times New Roman" w:hAnsi="Times New Roman" w:cs="Times New Roman"/>
                <w:b/>
                <w:bCs/>
                <w:sz w:val="28"/>
                <w:szCs w:val="28"/>
              </w:rPr>
            </w:pPr>
            <w:r w:rsidRPr="00665139">
              <w:rPr>
                <w:rFonts w:ascii="Times New Roman" w:hAnsi="Times New Roman" w:cs="Times New Roman"/>
                <w:b/>
                <w:bCs/>
                <w:i/>
                <w:iCs/>
                <w:sz w:val="28"/>
                <w:szCs w:val="28"/>
              </w:rPr>
              <w:t>78</w:t>
            </w:r>
          </w:p>
        </w:tc>
        <w:tc>
          <w:tcPr>
            <w:tcW w:w="1284" w:type="dxa"/>
            <w:tcBorders>
              <w:top w:val="nil"/>
              <w:left w:val="nil"/>
              <w:bottom w:val="single" w:sz="4" w:space="0" w:color="auto"/>
              <w:right w:val="single" w:sz="4" w:space="0" w:color="auto"/>
            </w:tcBorders>
            <w:shd w:val="clear" w:color="000000" w:fill="E7E6E6"/>
            <w:vAlign w:val="center"/>
            <w:hideMark/>
          </w:tcPr>
          <w:p w14:paraId="25732BB7" w14:textId="77777777" w:rsidR="002F454D" w:rsidRPr="00665139" w:rsidRDefault="002F454D" w:rsidP="002F667B">
            <w:pPr>
              <w:jc w:val="center"/>
              <w:rPr>
                <w:rFonts w:ascii="Times New Roman" w:hAnsi="Times New Roman" w:cs="Times New Roman"/>
                <w:b/>
                <w:bCs/>
                <w:sz w:val="28"/>
                <w:szCs w:val="28"/>
              </w:rPr>
            </w:pPr>
            <w:r w:rsidRPr="00665139">
              <w:rPr>
                <w:rFonts w:ascii="Times New Roman" w:hAnsi="Times New Roman" w:cs="Times New Roman"/>
                <w:b/>
                <w:bCs/>
                <w:i/>
                <w:iCs/>
                <w:sz w:val="28"/>
                <w:szCs w:val="28"/>
              </w:rPr>
              <w:t>91</w:t>
            </w:r>
          </w:p>
        </w:tc>
        <w:tc>
          <w:tcPr>
            <w:tcW w:w="986" w:type="dxa"/>
            <w:tcBorders>
              <w:top w:val="nil"/>
              <w:left w:val="nil"/>
              <w:bottom w:val="single" w:sz="4" w:space="0" w:color="auto"/>
              <w:right w:val="single" w:sz="4" w:space="0" w:color="auto"/>
            </w:tcBorders>
            <w:shd w:val="clear" w:color="000000" w:fill="E7E6E6"/>
            <w:vAlign w:val="center"/>
            <w:hideMark/>
          </w:tcPr>
          <w:p w14:paraId="4E60E1CC" w14:textId="77777777" w:rsidR="002F454D" w:rsidRPr="00665139" w:rsidRDefault="002F454D" w:rsidP="002F667B">
            <w:pPr>
              <w:jc w:val="center"/>
              <w:rPr>
                <w:rFonts w:ascii="Times New Roman" w:hAnsi="Times New Roman" w:cs="Times New Roman"/>
                <w:b/>
                <w:bCs/>
                <w:sz w:val="28"/>
                <w:szCs w:val="28"/>
              </w:rPr>
            </w:pPr>
            <w:r w:rsidRPr="00665139">
              <w:rPr>
                <w:rFonts w:ascii="Times New Roman" w:hAnsi="Times New Roman" w:cs="Times New Roman"/>
                <w:b/>
                <w:bCs/>
                <w:i/>
                <w:iCs/>
                <w:sz w:val="28"/>
                <w:szCs w:val="28"/>
              </w:rPr>
              <w:t>11</w:t>
            </w:r>
          </w:p>
        </w:tc>
      </w:tr>
      <w:tr w:rsidR="002F454D" w:rsidRPr="004217A8" w14:paraId="766ED38C" w14:textId="77777777" w:rsidTr="002F667B">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C76B365"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MH 01</w:t>
            </w:r>
          </w:p>
        </w:tc>
        <w:tc>
          <w:tcPr>
            <w:tcW w:w="2926" w:type="dxa"/>
            <w:tcBorders>
              <w:top w:val="nil"/>
              <w:left w:val="nil"/>
              <w:bottom w:val="single" w:sz="4" w:space="0" w:color="auto"/>
              <w:right w:val="single" w:sz="4" w:space="0" w:color="auto"/>
            </w:tcBorders>
            <w:shd w:val="clear" w:color="auto" w:fill="auto"/>
            <w:vAlign w:val="center"/>
            <w:hideMark/>
          </w:tcPr>
          <w:p w14:paraId="50CD0CD2"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Giáo dục chính trị</w:t>
            </w:r>
          </w:p>
        </w:tc>
        <w:tc>
          <w:tcPr>
            <w:tcW w:w="992" w:type="dxa"/>
            <w:tcBorders>
              <w:top w:val="nil"/>
              <w:left w:val="nil"/>
              <w:bottom w:val="single" w:sz="4" w:space="0" w:color="auto"/>
              <w:right w:val="single" w:sz="4" w:space="0" w:color="auto"/>
            </w:tcBorders>
            <w:shd w:val="clear" w:color="auto" w:fill="auto"/>
            <w:vAlign w:val="center"/>
            <w:hideMark/>
          </w:tcPr>
          <w:p w14:paraId="6571BA0A"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2</w:t>
            </w:r>
          </w:p>
        </w:tc>
        <w:tc>
          <w:tcPr>
            <w:tcW w:w="851" w:type="dxa"/>
            <w:tcBorders>
              <w:top w:val="nil"/>
              <w:left w:val="nil"/>
              <w:bottom w:val="single" w:sz="8" w:space="0" w:color="auto"/>
              <w:right w:val="single" w:sz="8" w:space="0" w:color="auto"/>
            </w:tcBorders>
            <w:shd w:val="clear" w:color="auto" w:fill="auto"/>
            <w:vAlign w:val="center"/>
            <w:hideMark/>
          </w:tcPr>
          <w:p w14:paraId="56FB0519"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45</w:t>
            </w:r>
          </w:p>
        </w:tc>
        <w:tc>
          <w:tcPr>
            <w:tcW w:w="1126" w:type="dxa"/>
            <w:tcBorders>
              <w:top w:val="nil"/>
              <w:left w:val="nil"/>
              <w:bottom w:val="single" w:sz="8" w:space="0" w:color="auto"/>
              <w:right w:val="single" w:sz="8" w:space="0" w:color="auto"/>
            </w:tcBorders>
            <w:shd w:val="clear" w:color="auto" w:fill="auto"/>
            <w:vAlign w:val="center"/>
            <w:hideMark/>
          </w:tcPr>
          <w:p w14:paraId="76FF6665"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27</w:t>
            </w:r>
          </w:p>
        </w:tc>
        <w:tc>
          <w:tcPr>
            <w:tcW w:w="1284" w:type="dxa"/>
            <w:tcBorders>
              <w:top w:val="nil"/>
              <w:left w:val="nil"/>
              <w:bottom w:val="single" w:sz="8" w:space="0" w:color="auto"/>
              <w:right w:val="single" w:sz="8" w:space="0" w:color="auto"/>
            </w:tcBorders>
            <w:shd w:val="clear" w:color="auto" w:fill="auto"/>
            <w:vAlign w:val="center"/>
            <w:hideMark/>
          </w:tcPr>
          <w:p w14:paraId="3F083A7C"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15</w:t>
            </w:r>
          </w:p>
        </w:tc>
        <w:tc>
          <w:tcPr>
            <w:tcW w:w="986" w:type="dxa"/>
            <w:tcBorders>
              <w:top w:val="nil"/>
              <w:left w:val="nil"/>
              <w:bottom w:val="single" w:sz="8" w:space="0" w:color="auto"/>
              <w:right w:val="single" w:sz="8" w:space="0" w:color="auto"/>
            </w:tcBorders>
            <w:shd w:val="clear" w:color="auto" w:fill="auto"/>
            <w:noWrap/>
            <w:vAlign w:val="center"/>
            <w:hideMark/>
          </w:tcPr>
          <w:p w14:paraId="39B88263"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3</w:t>
            </w:r>
          </w:p>
        </w:tc>
      </w:tr>
      <w:tr w:rsidR="002F454D" w:rsidRPr="004217A8" w14:paraId="70FDC52D" w14:textId="77777777" w:rsidTr="002F667B">
        <w:trPr>
          <w:trHeight w:val="499"/>
        </w:trPr>
        <w:tc>
          <w:tcPr>
            <w:tcW w:w="1180" w:type="dxa"/>
            <w:tcBorders>
              <w:top w:val="nil"/>
              <w:left w:val="single" w:sz="4" w:space="0" w:color="auto"/>
              <w:bottom w:val="single" w:sz="4" w:space="0" w:color="auto"/>
              <w:right w:val="single" w:sz="4" w:space="0" w:color="auto"/>
            </w:tcBorders>
            <w:shd w:val="clear" w:color="auto" w:fill="auto"/>
            <w:vAlign w:val="center"/>
          </w:tcPr>
          <w:p w14:paraId="14B69BEC"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MH 02</w:t>
            </w:r>
          </w:p>
        </w:tc>
        <w:tc>
          <w:tcPr>
            <w:tcW w:w="2926" w:type="dxa"/>
            <w:tcBorders>
              <w:top w:val="nil"/>
              <w:left w:val="nil"/>
              <w:bottom w:val="single" w:sz="4" w:space="0" w:color="auto"/>
              <w:right w:val="single" w:sz="4" w:space="0" w:color="auto"/>
            </w:tcBorders>
            <w:shd w:val="clear" w:color="auto" w:fill="auto"/>
            <w:vAlign w:val="center"/>
          </w:tcPr>
          <w:p w14:paraId="3C885C2A"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Pháp luật</w:t>
            </w:r>
          </w:p>
        </w:tc>
        <w:tc>
          <w:tcPr>
            <w:tcW w:w="992" w:type="dxa"/>
            <w:tcBorders>
              <w:top w:val="nil"/>
              <w:left w:val="nil"/>
              <w:bottom w:val="single" w:sz="4" w:space="0" w:color="auto"/>
              <w:right w:val="single" w:sz="4" w:space="0" w:color="auto"/>
            </w:tcBorders>
            <w:shd w:val="clear" w:color="auto" w:fill="auto"/>
            <w:vAlign w:val="center"/>
          </w:tcPr>
          <w:p w14:paraId="56449046"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w:t>
            </w:r>
          </w:p>
        </w:tc>
        <w:tc>
          <w:tcPr>
            <w:tcW w:w="851" w:type="dxa"/>
            <w:tcBorders>
              <w:top w:val="nil"/>
              <w:left w:val="nil"/>
              <w:bottom w:val="single" w:sz="8" w:space="0" w:color="auto"/>
              <w:right w:val="single" w:sz="8" w:space="0" w:color="auto"/>
            </w:tcBorders>
            <w:shd w:val="clear" w:color="auto" w:fill="auto"/>
            <w:vAlign w:val="center"/>
          </w:tcPr>
          <w:p w14:paraId="1F5F9F2E"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15</w:t>
            </w:r>
          </w:p>
        </w:tc>
        <w:tc>
          <w:tcPr>
            <w:tcW w:w="1126" w:type="dxa"/>
            <w:tcBorders>
              <w:top w:val="nil"/>
              <w:left w:val="nil"/>
              <w:bottom w:val="single" w:sz="8" w:space="0" w:color="auto"/>
              <w:right w:val="single" w:sz="8" w:space="0" w:color="auto"/>
            </w:tcBorders>
            <w:shd w:val="clear" w:color="auto" w:fill="auto"/>
            <w:vAlign w:val="center"/>
          </w:tcPr>
          <w:p w14:paraId="326A61B5"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9</w:t>
            </w:r>
          </w:p>
        </w:tc>
        <w:tc>
          <w:tcPr>
            <w:tcW w:w="1284" w:type="dxa"/>
            <w:tcBorders>
              <w:top w:val="nil"/>
              <w:left w:val="nil"/>
              <w:bottom w:val="single" w:sz="8" w:space="0" w:color="auto"/>
              <w:right w:val="single" w:sz="8" w:space="0" w:color="auto"/>
            </w:tcBorders>
            <w:shd w:val="clear" w:color="auto" w:fill="auto"/>
            <w:vAlign w:val="center"/>
          </w:tcPr>
          <w:p w14:paraId="363326DC"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5</w:t>
            </w:r>
          </w:p>
        </w:tc>
        <w:tc>
          <w:tcPr>
            <w:tcW w:w="986" w:type="dxa"/>
            <w:tcBorders>
              <w:top w:val="nil"/>
              <w:left w:val="nil"/>
              <w:bottom w:val="single" w:sz="8" w:space="0" w:color="auto"/>
              <w:right w:val="single" w:sz="8" w:space="0" w:color="auto"/>
            </w:tcBorders>
            <w:shd w:val="clear" w:color="auto" w:fill="auto"/>
            <w:noWrap/>
            <w:vAlign w:val="center"/>
          </w:tcPr>
          <w:p w14:paraId="6366920C"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w:t>
            </w:r>
          </w:p>
        </w:tc>
      </w:tr>
      <w:tr w:rsidR="002F454D" w:rsidRPr="004217A8" w14:paraId="06542E4C" w14:textId="77777777" w:rsidTr="002F667B">
        <w:trPr>
          <w:trHeight w:val="499"/>
        </w:trPr>
        <w:tc>
          <w:tcPr>
            <w:tcW w:w="1180" w:type="dxa"/>
            <w:tcBorders>
              <w:top w:val="nil"/>
              <w:left w:val="single" w:sz="4" w:space="0" w:color="auto"/>
              <w:bottom w:val="single" w:sz="4" w:space="0" w:color="auto"/>
              <w:right w:val="single" w:sz="4" w:space="0" w:color="auto"/>
            </w:tcBorders>
            <w:shd w:val="clear" w:color="auto" w:fill="auto"/>
            <w:vAlign w:val="center"/>
          </w:tcPr>
          <w:p w14:paraId="528241FD"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MH 03</w:t>
            </w:r>
          </w:p>
        </w:tc>
        <w:tc>
          <w:tcPr>
            <w:tcW w:w="2926" w:type="dxa"/>
            <w:tcBorders>
              <w:top w:val="nil"/>
              <w:left w:val="nil"/>
              <w:bottom w:val="single" w:sz="4" w:space="0" w:color="auto"/>
              <w:right w:val="single" w:sz="4" w:space="0" w:color="auto"/>
            </w:tcBorders>
            <w:shd w:val="clear" w:color="auto" w:fill="auto"/>
            <w:vAlign w:val="center"/>
          </w:tcPr>
          <w:p w14:paraId="6A2A5D73"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Giáo dục thể chất</w:t>
            </w:r>
          </w:p>
        </w:tc>
        <w:tc>
          <w:tcPr>
            <w:tcW w:w="992" w:type="dxa"/>
            <w:tcBorders>
              <w:top w:val="nil"/>
              <w:left w:val="nil"/>
              <w:bottom w:val="single" w:sz="4" w:space="0" w:color="auto"/>
              <w:right w:val="single" w:sz="4" w:space="0" w:color="auto"/>
            </w:tcBorders>
            <w:shd w:val="clear" w:color="auto" w:fill="auto"/>
            <w:vAlign w:val="center"/>
          </w:tcPr>
          <w:p w14:paraId="764FFD1C"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w:t>
            </w:r>
          </w:p>
        </w:tc>
        <w:tc>
          <w:tcPr>
            <w:tcW w:w="851" w:type="dxa"/>
            <w:tcBorders>
              <w:top w:val="nil"/>
              <w:left w:val="nil"/>
              <w:bottom w:val="single" w:sz="8" w:space="0" w:color="auto"/>
              <w:right w:val="single" w:sz="8" w:space="0" w:color="auto"/>
            </w:tcBorders>
            <w:shd w:val="clear" w:color="auto" w:fill="auto"/>
            <w:vAlign w:val="center"/>
          </w:tcPr>
          <w:p w14:paraId="75AE106F"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30</w:t>
            </w:r>
          </w:p>
        </w:tc>
        <w:tc>
          <w:tcPr>
            <w:tcW w:w="1126" w:type="dxa"/>
            <w:tcBorders>
              <w:top w:val="nil"/>
              <w:left w:val="nil"/>
              <w:bottom w:val="single" w:sz="8" w:space="0" w:color="auto"/>
              <w:right w:val="single" w:sz="8" w:space="0" w:color="auto"/>
            </w:tcBorders>
            <w:shd w:val="clear" w:color="auto" w:fill="auto"/>
            <w:vAlign w:val="center"/>
          </w:tcPr>
          <w:p w14:paraId="31B95681"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4</w:t>
            </w:r>
          </w:p>
        </w:tc>
        <w:tc>
          <w:tcPr>
            <w:tcW w:w="1284" w:type="dxa"/>
            <w:tcBorders>
              <w:top w:val="nil"/>
              <w:left w:val="nil"/>
              <w:bottom w:val="single" w:sz="8" w:space="0" w:color="auto"/>
              <w:right w:val="single" w:sz="8" w:space="0" w:color="auto"/>
            </w:tcBorders>
            <w:shd w:val="clear" w:color="auto" w:fill="auto"/>
            <w:vAlign w:val="center"/>
          </w:tcPr>
          <w:p w14:paraId="2E386729"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24</w:t>
            </w:r>
          </w:p>
        </w:tc>
        <w:tc>
          <w:tcPr>
            <w:tcW w:w="986" w:type="dxa"/>
            <w:tcBorders>
              <w:top w:val="nil"/>
              <w:left w:val="nil"/>
              <w:bottom w:val="single" w:sz="8" w:space="0" w:color="auto"/>
              <w:right w:val="single" w:sz="8" w:space="0" w:color="auto"/>
            </w:tcBorders>
            <w:shd w:val="clear" w:color="auto" w:fill="auto"/>
            <w:noWrap/>
            <w:vAlign w:val="center"/>
          </w:tcPr>
          <w:p w14:paraId="44DA50A2"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2</w:t>
            </w:r>
          </w:p>
        </w:tc>
      </w:tr>
      <w:tr w:rsidR="002F454D" w:rsidRPr="004217A8" w14:paraId="42FF0236" w14:textId="77777777" w:rsidTr="002F667B">
        <w:trPr>
          <w:trHeight w:val="499"/>
        </w:trPr>
        <w:tc>
          <w:tcPr>
            <w:tcW w:w="1180" w:type="dxa"/>
            <w:tcBorders>
              <w:top w:val="nil"/>
              <w:left w:val="single" w:sz="4" w:space="0" w:color="auto"/>
              <w:bottom w:val="single" w:sz="4" w:space="0" w:color="auto"/>
              <w:right w:val="single" w:sz="4" w:space="0" w:color="auto"/>
            </w:tcBorders>
            <w:shd w:val="clear" w:color="auto" w:fill="auto"/>
            <w:vAlign w:val="center"/>
          </w:tcPr>
          <w:p w14:paraId="6680CC1C"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lastRenderedPageBreak/>
              <w:t>MH 04</w:t>
            </w:r>
          </w:p>
        </w:tc>
        <w:tc>
          <w:tcPr>
            <w:tcW w:w="2926" w:type="dxa"/>
            <w:tcBorders>
              <w:top w:val="nil"/>
              <w:left w:val="nil"/>
              <w:bottom w:val="single" w:sz="4" w:space="0" w:color="auto"/>
              <w:right w:val="single" w:sz="4" w:space="0" w:color="auto"/>
            </w:tcBorders>
            <w:shd w:val="clear" w:color="auto" w:fill="auto"/>
            <w:vAlign w:val="center"/>
          </w:tcPr>
          <w:p w14:paraId="76233858"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Giáo dục quốc phòng - An ninh</w:t>
            </w:r>
          </w:p>
        </w:tc>
        <w:tc>
          <w:tcPr>
            <w:tcW w:w="992" w:type="dxa"/>
            <w:tcBorders>
              <w:top w:val="nil"/>
              <w:left w:val="nil"/>
              <w:bottom w:val="single" w:sz="4" w:space="0" w:color="auto"/>
              <w:right w:val="single" w:sz="4" w:space="0" w:color="auto"/>
            </w:tcBorders>
            <w:shd w:val="clear" w:color="auto" w:fill="auto"/>
            <w:vAlign w:val="center"/>
          </w:tcPr>
          <w:p w14:paraId="40357092"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2</w:t>
            </w:r>
          </w:p>
        </w:tc>
        <w:tc>
          <w:tcPr>
            <w:tcW w:w="851" w:type="dxa"/>
            <w:tcBorders>
              <w:top w:val="nil"/>
              <w:left w:val="nil"/>
              <w:bottom w:val="single" w:sz="8" w:space="0" w:color="auto"/>
              <w:right w:val="single" w:sz="8" w:space="0" w:color="auto"/>
            </w:tcBorders>
            <w:shd w:val="clear" w:color="auto" w:fill="auto"/>
            <w:vAlign w:val="center"/>
          </w:tcPr>
          <w:p w14:paraId="5D2C5A64"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30</w:t>
            </w:r>
          </w:p>
        </w:tc>
        <w:tc>
          <w:tcPr>
            <w:tcW w:w="1126" w:type="dxa"/>
            <w:tcBorders>
              <w:top w:val="nil"/>
              <w:left w:val="nil"/>
              <w:bottom w:val="single" w:sz="8" w:space="0" w:color="auto"/>
              <w:right w:val="single" w:sz="8" w:space="0" w:color="auto"/>
            </w:tcBorders>
            <w:shd w:val="clear" w:color="auto" w:fill="auto"/>
            <w:vAlign w:val="center"/>
          </w:tcPr>
          <w:p w14:paraId="0994A7DE"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16</w:t>
            </w:r>
          </w:p>
        </w:tc>
        <w:tc>
          <w:tcPr>
            <w:tcW w:w="1284" w:type="dxa"/>
            <w:tcBorders>
              <w:top w:val="nil"/>
              <w:left w:val="nil"/>
              <w:bottom w:val="single" w:sz="8" w:space="0" w:color="auto"/>
              <w:right w:val="single" w:sz="8" w:space="0" w:color="auto"/>
            </w:tcBorders>
            <w:shd w:val="clear" w:color="auto" w:fill="auto"/>
            <w:vAlign w:val="center"/>
          </w:tcPr>
          <w:p w14:paraId="26F89497"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13</w:t>
            </w:r>
          </w:p>
        </w:tc>
        <w:tc>
          <w:tcPr>
            <w:tcW w:w="986" w:type="dxa"/>
            <w:tcBorders>
              <w:top w:val="nil"/>
              <w:left w:val="nil"/>
              <w:bottom w:val="single" w:sz="8" w:space="0" w:color="auto"/>
              <w:right w:val="single" w:sz="8" w:space="0" w:color="auto"/>
            </w:tcBorders>
            <w:shd w:val="clear" w:color="auto" w:fill="auto"/>
            <w:noWrap/>
            <w:vAlign w:val="center"/>
          </w:tcPr>
          <w:p w14:paraId="29692D63"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w:t>
            </w:r>
          </w:p>
        </w:tc>
      </w:tr>
      <w:tr w:rsidR="002F454D" w:rsidRPr="004217A8" w14:paraId="3E18F38D" w14:textId="77777777" w:rsidTr="002F667B">
        <w:trPr>
          <w:trHeight w:val="499"/>
        </w:trPr>
        <w:tc>
          <w:tcPr>
            <w:tcW w:w="1180" w:type="dxa"/>
            <w:tcBorders>
              <w:top w:val="nil"/>
              <w:left w:val="single" w:sz="4" w:space="0" w:color="auto"/>
              <w:bottom w:val="single" w:sz="4" w:space="0" w:color="auto"/>
              <w:right w:val="single" w:sz="4" w:space="0" w:color="auto"/>
            </w:tcBorders>
            <w:shd w:val="clear" w:color="auto" w:fill="auto"/>
            <w:vAlign w:val="center"/>
          </w:tcPr>
          <w:p w14:paraId="4C04A3E3"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MH 05</w:t>
            </w:r>
          </w:p>
        </w:tc>
        <w:tc>
          <w:tcPr>
            <w:tcW w:w="2926" w:type="dxa"/>
            <w:tcBorders>
              <w:top w:val="nil"/>
              <w:left w:val="nil"/>
              <w:bottom w:val="single" w:sz="4" w:space="0" w:color="auto"/>
              <w:right w:val="single" w:sz="4" w:space="0" w:color="auto"/>
            </w:tcBorders>
            <w:shd w:val="clear" w:color="auto" w:fill="auto"/>
            <w:vAlign w:val="center"/>
          </w:tcPr>
          <w:p w14:paraId="6910263C"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Tin học</w:t>
            </w:r>
          </w:p>
        </w:tc>
        <w:tc>
          <w:tcPr>
            <w:tcW w:w="992" w:type="dxa"/>
            <w:tcBorders>
              <w:top w:val="nil"/>
              <w:left w:val="nil"/>
              <w:bottom w:val="single" w:sz="4" w:space="0" w:color="auto"/>
              <w:right w:val="single" w:sz="4" w:space="0" w:color="auto"/>
            </w:tcBorders>
            <w:shd w:val="clear" w:color="auto" w:fill="auto"/>
            <w:vAlign w:val="center"/>
          </w:tcPr>
          <w:p w14:paraId="2B97C5C8"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w:t>
            </w:r>
          </w:p>
        </w:tc>
        <w:tc>
          <w:tcPr>
            <w:tcW w:w="851" w:type="dxa"/>
            <w:tcBorders>
              <w:top w:val="nil"/>
              <w:left w:val="nil"/>
              <w:bottom w:val="single" w:sz="8" w:space="0" w:color="auto"/>
              <w:right w:val="single" w:sz="8" w:space="0" w:color="auto"/>
            </w:tcBorders>
            <w:shd w:val="clear" w:color="auto" w:fill="auto"/>
            <w:vAlign w:val="center"/>
          </w:tcPr>
          <w:p w14:paraId="788B5867"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30</w:t>
            </w:r>
          </w:p>
        </w:tc>
        <w:tc>
          <w:tcPr>
            <w:tcW w:w="1126" w:type="dxa"/>
            <w:tcBorders>
              <w:top w:val="nil"/>
              <w:left w:val="nil"/>
              <w:bottom w:val="single" w:sz="8" w:space="0" w:color="auto"/>
              <w:right w:val="single" w:sz="8" w:space="0" w:color="auto"/>
            </w:tcBorders>
            <w:shd w:val="clear" w:color="auto" w:fill="auto"/>
            <w:vAlign w:val="center"/>
          </w:tcPr>
          <w:p w14:paraId="14CB63F4"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12</w:t>
            </w:r>
          </w:p>
        </w:tc>
        <w:tc>
          <w:tcPr>
            <w:tcW w:w="1284" w:type="dxa"/>
            <w:tcBorders>
              <w:top w:val="nil"/>
              <w:left w:val="nil"/>
              <w:bottom w:val="single" w:sz="8" w:space="0" w:color="auto"/>
              <w:right w:val="single" w:sz="8" w:space="0" w:color="auto"/>
            </w:tcBorders>
            <w:shd w:val="clear" w:color="auto" w:fill="auto"/>
            <w:vAlign w:val="center"/>
          </w:tcPr>
          <w:p w14:paraId="59C636EB"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17</w:t>
            </w:r>
          </w:p>
        </w:tc>
        <w:tc>
          <w:tcPr>
            <w:tcW w:w="986" w:type="dxa"/>
            <w:tcBorders>
              <w:top w:val="nil"/>
              <w:left w:val="nil"/>
              <w:bottom w:val="single" w:sz="8" w:space="0" w:color="auto"/>
              <w:right w:val="single" w:sz="8" w:space="0" w:color="auto"/>
            </w:tcBorders>
            <w:shd w:val="clear" w:color="auto" w:fill="auto"/>
            <w:noWrap/>
            <w:vAlign w:val="center"/>
          </w:tcPr>
          <w:p w14:paraId="2435C6D1"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w:t>
            </w:r>
          </w:p>
        </w:tc>
      </w:tr>
      <w:tr w:rsidR="002F454D" w:rsidRPr="004217A8" w14:paraId="1D5636F9" w14:textId="77777777" w:rsidTr="002F667B">
        <w:trPr>
          <w:trHeight w:val="499"/>
        </w:trPr>
        <w:tc>
          <w:tcPr>
            <w:tcW w:w="1180" w:type="dxa"/>
            <w:tcBorders>
              <w:top w:val="nil"/>
              <w:left w:val="single" w:sz="4" w:space="0" w:color="auto"/>
              <w:bottom w:val="single" w:sz="4" w:space="0" w:color="auto"/>
              <w:right w:val="single" w:sz="4" w:space="0" w:color="auto"/>
            </w:tcBorders>
            <w:shd w:val="clear" w:color="auto" w:fill="auto"/>
            <w:vAlign w:val="center"/>
          </w:tcPr>
          <w:p w14:paraId="5E4447D4"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MH 06</w:t>
            </w:r>
          </w:p>
        </w:tc>
        <w:tc>
          <w:tcPr>
            <w:tcW w:w="2926" w:type="dxa"/>
            <w:tcBorders>
              <w:top w:val="nil"/>
              <w:left w:val="nil"/>
              <w:bottom w:val="single" w:sz="4" w:space="0" w:color="auto"/>
              <w:right w:val="single" w:sz="4" w:space="0" w:color="auto"/>
            </w:tcBorders>
            <w:shd w:val="clear" w:color="auto" w:fill="auto"/>
            <w:vAlign w:val="center"/>
          </w:tcPr>
          <w:p w14:paraId="7C848786"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Tiếng Anh</w:t>
            </w:r>
          </w:p>
        </w:tc>
        <w:tc>
          <w:tcPr>
            <w:tcW w:w="992" w:type="dxa"/>
            <w:tcBorders>
              <w:top w:val="nil"/>
              <w:left w:val="nil"/>
              <w:bottom w:val="single" w:sz="4" w:space="0" w:color="auto"/>
              <w:right w:val="single" w:sz="4" w:space="0" w:color="auto"/>
            </w:tcBorders>
            <w:shd w:val="clear" w:color="auto" w:fill="auto"/>
            <w:vAlign w:val="center"/>
          </w:tcPr>
          <w:p w14:paraId="03501505"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bCs/>
                <w:sz w:val="28"/>
                <w:szCs w:val="28"/>
              </w:rPr>
              <w:t>1</w:t>
            </w:r>
          </w:p>
        </w:tc>
        <w:tc>
          <w:tcPr>
            <w:tcW w:w="851" w:type="dxa"/>
            <w:tcBorders>
              <w:top w:val="nil"/>
              <w:left w:val="nil"/>
              <w:bottom w:val="single" w:sz="8" w:space="0" w:color="auto"/>
              <w:right w:val="single" w:sz="8" w:space="0" w:color="auto"/>
            </w:tcBorders>
            <w:shd w:val="clear" w:color="auto" w:fill="auto"/>
            <w:vAlign w:val="center"/>
          </w:tcPr>
          <w:p w14:paraId="324325AD"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30</w:t>
            </w:r>
          </w:p>
        </w:tc>
        <w:tc>
          <w:tcPr>
            <w:tcW w:w="1126" w:type="dxa"/>
            <w:tcBorders>
              <w:top w:val="nil"/>
              <w:left w:val="nil"/>
              <w:bottom w:val="single" w:sz="8" w:space="0" w:color="auto"/>
              <w:right w:val="single" w:sz="8" w:space="0" w:color="auto"/>
            </w:tcBorders>
            <w:shd w:val="clear" w:color="auto" w:fill="auto"/>
            <w:vAlign w:val="center"/>
          </w:tcPr>
          <w:p w14:paraId="550934EA"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11</w:t>
            </w:r>
          </w:p>
        </w:tc>
        <w:tc>
          <w:tcPr>
            <w:tcW w:w="1284" w:type="dxa"/>
            <w:tcBorders>
              <w:top w:val="nil"/>
              <w:left w:val="nil"/>
              <w:bottom w:val="single" w:sz="8" w:space="0" w:color="auto"/>
              <w:right w:val="single" w:sz="8" w:space="0" w:color="auto"/>
            </w:tcBorders>
            <w:shd w:val="clear" w:color="auto" w:fill="auto"/>
            <w:vAlign w:val="center"/>
          </w:tcPr>
          <w:p w14:paraId="5D3FE865"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16</w:t>
            </w:r>
          </w:p>
        </w:tc>
        <w:tc>
          <w:tcPr>
            <w:tcW w:w="986" w:type="dxa"/>
            <w:tcBorders>
              <w:top w:val="nil"/>
              <w:left w:val="nil"/>
              <w:bottom w:val="single" w:sz="8" w:space="0" w:color="auto"/>
              <w:right w:val="single" w:sz="8" w:space="0" w:color="auto"/>
            </w:tcBorders>
            <w:shd w:val="clear" w:color="auto" w:fill="auto"/>
            <w:noWrap/>
            <w:vAlign w:val="center"/>
          </w:tcPr>
          <w:p w14:paraId="77C36067" w14:textId="77777777" w:rsidR="002F454D" w:rsidRPr="00665139" w:rsidRDefault="002F454D" w:rsidP="002F667B">
            <w:pPr>
              <w:jc w:val="center"/>
              <w:rPr>
                <w:rFonts w:ascii="Times New Roman" w:hAnsi="Times New Roman" w:cs="Times New Roman"/>
                <w:sz w:val="28"/>
                <w:szCs w:val="28"/>
              </w:rPr>
            </w:pPr>
            <w:r w:rsidRPr="00665139">
              <w:rPr>
                <w:rFonts w:ascii="Times New Roman" w:hAnsi="Times New Roman" w:cs="Times New Roman"/>
                <w:sz w:val="28"/>
                <w:szCs w:val="28"/>
              </w:rPr>
              <w:t>3</w:t>
            </w:r>
          </w:p>
        </w:tc>
      </w:tr>
      <w:tr w:rsidR="002F454D" w:rsidRPr="004217A8" w14:paraId="58CA6FAC" w14:textId="77777777" w:rsidTr="002F667B">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0F87A323"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II</w:t>
            </w:r>
          </w:p>
        </w:tc>
        <w:tc>
          <w:tcPr>
            <w:tcW w:w="2926" w:type="dxa"/>
            <w:tcBorders>
              <w:top w:val="nil"/>
              <w:left w:val="nil"/>
              <w:bottom w:val="single" w:sz="4" w:space="0" w:color="auto"/>
              <w:right w:val="single" w:sz="4" w:space="0" w:color="auto"/>
            </w:tcBorders>
            <w:shd w:val="clear" w:color="000000" w:fill="E7E6E6"/>
            <w:vAlign w:val="center"/>
            <w:hideMark/>
          </w:tcPr>
          <w:p w14:paraId="618A1D6D" w14:textId="77777777" w:rsidR="002F454D" w:rsidRPr="00903A08" w:rsidRDefault="002F454D" w:rsidP="002F667B">
            <w:pPr>
              <w:jc w:val="both"/>
              <w:rPr>
                <w:rFonts w:ascii="Times New Roman" w:hAnsi="Times New Roman" w:cs="Times New Roman"/>
                <w:b/>
                <w:bCs/>
                <w:sz w:val="28"/>
                <w:szCs w:val="28"/>
              </w:rPr>
            </w:pPr>
            <w:r w:rsidRPr="00903A08">
              <w:rPr>
                <w:rFonts w:ascii="Times New Roman" w:hAnsi="Times New Roman" w:cs="Times New Roman"/>
                <w:b/>
                <w:bCs/>
                <w:sz w:val="28"/>
                <w:szCs w:val="28"/>
              </w:rPr>
              <w:t>Các môn học, mô đun đào tạo nghề bắt buộc</w:t>
            </w:r>
          </w:p>
        </w:tc>
        <w:tc>
          <w:tcPr>
            <w:tcW w:w="992" w:type="dxa"/>
            <w:tcBorders>
              <w:top w:val="nil"/>
              <w:left w:val="nil"/>
              <w:bottom w:val="single" w:sz="4" w:space="0" w:color="auto"/>
              <w:right w:val="single" w:sz="4" w:space="0" w:color="auto"/>
            </w:tcBorders>
            <w:shd w:val="clear" w:color="000000" w:fill="E7E6E6"/>
            <w:vAlign w:val="center"/>
            <w:hideMark/>
          </w:tcPr>
          <w:p w14:paraId="0A97C2C8"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30,5</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7B182082"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690,0</w:t>
            </w:r>
          </w:p>
        </w:tc>
        <w:tc>
          <w:tcPr>
            <w:tcW w:w="1126" w:type="dxa"/>
            <w:tcBorders>
              <w:top w:val="single" w:sz="4" w:space="0" w:color="auto"/>
              <w:left w:val="nil"/>
              <w:bottom w:val="single" w:sz="4" w:space="0" w:color="auto"/>
              <w:right w:val="single" w:sz="4" w:space="0" w:color="auto"/>
            </w:tcBorders>
            <w:shd w:val="clear" w:color="000000" w:fill="E7E6E6"/>
            <w:vAlign w:val="center"/>
            <w:hideMark/>
          </w:tcPr>
          <w:p w14:paraId="67A421B9"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270,0</w:t>
            </w:r>
          </w:p>
        </w:tc>
        <w:tc>
          <w:tcPr>
            <w:tcW w:w="1284" w:type="dxa"/>
            <w:tcBorders>
              <w:top w:val="single" w:sz="4" w:space="0" w:color="auto"/>
              <w:left w:val="nil"/>
              <w:bottom w:val="single" w:sz="4" w:space="0" w:color="auto"/>
              <w:right w:val="single" w:sz="4" w:space="0" w:color="auto"/>
            </w:tcBorders>
            <w:shd w:val="clear" w:color="000000" w:fill="E7E6E6"/>
            <w:vAlign w:val="center"/>
            <w:hideMark/>
          </w:tcPr>
          <w:p w14:paraId="1EAE91D9"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396,0</w:t>
            </w:r>
          </w:p>
        </w:tc>
        <w:tc>
          <w:tcPr>
            <w:tcW w:w="986" w:type="dxa"/>
            <w:tcBorders>
              <w:top w:val="single" w:sz="4" w:space="0" w:color="auto"/>
              <w:left w:val="nil"/>
              <w:bottom w:val="single" w:sz="4" w:space="0" w:color="auto"/>
              <w:right w:val="single" w:sz="4" w:space="0" w:color="auto"/>
            </w:tcBorders>
            <w:shd w:val="clear" w:color="000000" w:fill="E7E6E6"/>
            <w:vAlign w:val="center"/>
            <w:hideMark/>
          </w:tcPr>
          <w:p w14:paraId="2A1DEAEE"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24,0</w:t>
            </w:r>
          </w:p>
        </w:tc>
      </w:tr>
      <w:tr w:rsidR="002F454D" w:rsidRPr="004217A8" w14:paraId="6CE81BE7" w14:textId="77777777" w:rsidTr="002F667B">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692AF0B3"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II.1</w:t>
            </w:r>
          </w:p>
        </w:tc>
        <w:tc>
          <w:tcPr>
            <w:tcW w:w="2926" w:type="dxa"/>
            <w:tcBorders>
              <w:top w:val="nil"/>
              <w:left w:val="nil"/>
              <w:bottom w:val="single" w:sz="4" w:space="0" w:color="auto"/>
              <w:right w:val="single" w:sz="4" w:space="0" w:color="auto"/>
            </w:tcBorders>
            <w:shd w:val="clear" w:color="000000" w:fill="E7E6E6"/>
            <w:vAlign w:val="center"/>
            <w:hideMark/>
          </w:tcPr>
          <w:p w14:paraId="2F60ED5A" w14:textId="77777777" w:rsidR="002F454D" w:rsidRPr="00903A08" w:rsidRDefault="002F454D" w:rsidP="002F667B">
            <w:pPr>
              <w:jc w:val="both"/>
              <w:rPr>
                <w:rFonts w:ascii="Times New Roman" w:hAnsi="Times New Roman" w:cs="Times New Roman"/>
                <w:b/>
                <w:bCs/>
                <w:sz w:val="28"/>
                <w:szCs w:val="28"/>
              </w:rPr>
            </w:pPr>
            <w:r w:rsidRPr="00903A08">
              <w:rPr>
                <w:rFonts w:ascii="Times New Roman" w:hAnsi="Times New Roman" w:cs="Times New Roman"/>
                <w:b/>
                <w:bCs/>
                <w:sz w:val="28"/>
                <w:szCs w:val="28"/>
              </w:rPr>
              <w:t>Các môn học, mô đun kỹ thuật cơ sở</w:t>
            </w:r>
          </w:p>
        </w:tc>
        <w:tc>
          <w:tcPr>
            <w:tcW w:w="992" w:type="dxa"/>
            <w:tcBorders>
              <w:top w:val="nil"/>
              <w:left w:val="nil"/>
              <w:bottom w:val="single" w:sz="4" w:space="0" w:color="auto"/>
              <w:right w:val="single" w:sz="4" w:space="0" w:color="auto"/>
            </w:tcBorders>
            <w:shd w:val="clear" w:color="000000" w:fill="E7E6E6"/>
            <w:vAlign w:val="center"/>
            <w:hideMark/>
          </w:tcPr>
          <w:p w14:paraId="347E65DF"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10,0</w:t>
            </w:r>
          </w:p>
        </w:tc>
        <w:tc>
          <w:tcPr>
            <w:tcW w:w="851" w:type="dxa"/>
            <w:tcBorders>
              <w:top w:val="nil"/>
              <w:left w:val="nil"/>
              <w:bottom w:val="single" w:sz="4" w:space="0" w:color="auto"/>
              <w:right w:val="single" w:sz="4" w:space="0" w:color="auto"/>
            </w:tcBorders>
            <w:shd w:val="clear" w:color="000000" w:fill="E7E6E6"/>
            <w:vAlign w:val="center"/>
            <w:hideMark/>
          </w:tcPr>
          <w:p w14:paraId="7016DD1F"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195,0</w:t>
            </w:r>
          </w:p>
        </w:tc>
        <w:tc>
          <w:tcPr>
            <w:tcW w:w="1126" w:type="dxa"/>
            <w:tcBorders>
              <w:top w:val="nil"/>
              <w:left w:val="nil"/>
              <w:bottom w:val="single" w:sz="4" w:space="0" w:color="auto"/>
              <w:right w:val="single" w:sz="4" w:space="0" w:color="auto"/>
            </w:tcBorders>
            <w:shd w:val="clear" w:color="000000" w:fill="E7E6E6"/>
            <w:vAlign w:val="center"/>
            <w:hideMark/>
          </w:tcPr>
          <w:p w14:paraId="382DE88C"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105,0</w:t>
            </w:r>
          </w:p>
        </w:tc>
        <w:tc>
          <w:tcPr>
            <w:tcW w:w="1284" w:type="dxa"/>
            <w:tcBorders>
              <w:top w:val="nil"/>
              <w:left w:val="nil"/>
              <w:bottom w:val="single" w:sz="4" w:space="0" w:color="auto"/>
              <w:right w:val="single" w:sz="4" w:space="0" w:color="auto"/>
            </w:tcBorders>
            <w:shd w:val="clear" w:color="000000" w:fill="E7E6E6"/>
            <w:vAlign w:val="center"/>
            <w:hideMark/>
          </w:tcPr>
          <w:p w14:paraId="543F071E"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82,0</w:t>
            </w:r>
          </w:p>
        </w:tc>
        <w:tc>
          <w:tcPr>
            <w:tcW w:w="986" w:type="dxa"/>
            <w:tcBorders>
              <w:top w:val="nil"/>
              <w:left w:val="nil"/>
              <w:bottom w:val="single" w:sz="4" w:space="0" w:color="auto"/>
              <w:right w:val="single" w:sz="4" w:space="0" w:color="auto"/>
            </w:tcBorders>
            <w:shd w:val="clear" w:color="000000" w:fill="E7E6E6"/>
            <w:vAlign w:val="center"/>
            <w:hideMark/>
          </w:tcPr>
          <w:p w14:paraId="1100F5F3"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8,0</w:t>
            </w:r>
          </w:p>
        </w:tc>
      </w:tr>
      <w:tr w:rsidR="002F454D" w:rsidRPr="004217A8" w14:paraId="3847D77D" w14:textId="77777777" w:rsidTr="002F667B">
        <w:trPr>
          <w:trHeight w:val="499"/>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1F8368B4"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MH 07</w:t>
            </w:r>
          </w:p>
        </w:tc>
        <w:tc>
          <w:tcPr>
            <w:tcW w:w="2926" w:type="dxa"/>
            <w:tcBorders>
              <w:top w:val="nil"/>
              <w:left w:val="nil"/>
              <w:bottom w:val="single" w:sz="8" w:space="0" w:color="auto"/>
              <w:right w:val="single" w:sz="8" w:space="0" w:color="auto"/>
            </w:tcBorders>
            <w:shd w:val="clear" w:color="auto" w:fill="auto"/>
            <w:vAlign w:val="center"/>
            <w:hideMark/>
          </w:tcPr>
          <w:p w14:paraId="0F547791"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Anh văn nâng cao</w:t>
            </w:r>
          </w:p>
        </w:tc>
        <w:tc>
          <w:tcPr>
            <w:tcW w:w="992" w:type="dxa"/>
            <w:tcBorders>
              <w:top w:val="nil"/>
              <w:left w:val="nil"/>
              <w:bottom w:val="single" w:sz="8" w:space="0" w:color="auto"/>
              <w:right w:val="single" w:sz="8" w:space="0" w:color="auto"/>
            </w:tcBorders>
            <w:shd w:val="clear" w:color="auto" w:fill="auto"/>
            <w:vAlign w:val="center"/>
            <w:hideMark/>
          </w:tcPr>
          <w:p w14:paraId="367BB5AA"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6</w:t>
            </w:r>
          </w:p>
        </w:tc>
        <w:tc>
          <w:tcPr>
            <w:tcW w:w="851" w:type="dxa"/>
            <w:tcBorders>
              <w:top w:val="nil"/>
              <w:left w:val="nil"/>
              <w:bottom w:val="single" w:sz="8" w:space="0" w:color="auto"/>
              <w:right w:val="single" w:sz="8" w:space="0" w:color="auto"/>
            </w:tcBorders>
            <w:shd w:val="clear" w:color="auto" w:fill="auto"/>
            <w:vAlign w:val="center"/>
            <w:hideMark/>
          </w:tcPr>
          <w:p w14:paraId="42F5193E"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120</w:t>
            </w:r>
          </w:p>
        </w:tc>
        <w:tc>
          <w:tcPr>
            <w:tcW w:w="1126" w:type="dxa"/>
            <w:tcBorders>
              <w:top w:val="nil"/>
              <w:left w:val="nil"/>
              <w:bottom w:val="single" w:sz="8" w:space="0" w:color="auto"/>
              <w:right w:val="single" w:sz="8" w:space="0" w:color="auto"/>
            </w:tcBorders>
            <w:shd w:val="clear" w:color="auto" w:fill="auto"/>
            <w:vAlign w:val="center"/>
            <w:hideMark/>
          </w:tcPr>
          <w:p w14:paraId="4FD63B3C"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60</w:t>
            </w:r>
          </w:p>
        </w:tc>
        <w:tc>
          <w:tcPr>
            <w:tcW w:w="1284" w:type="dxa"/>
            <w:tcBorders>
              <w:top w:val="nil"/>
              <w:left w:val="nil"/>
              <w:bottom w:val="single" w:sz="8" w:space="0" w:color="auto"/>
              <w:right w:val="single" w:sz="8" w:space="0" w:color="auto"/>
            </w:tcBorders>
            <w:shd w:val="clear" w:color="auto" w:fill="auto"/>
            <w:noWrap/>
            <w:vAlign w:val="center"/>
            <w:hideMark/>
          </w:tcPr>
          <w:p w14:paraId="68AB5339"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54</w:t>
            </w:r>
          </w:p>
        </w:tc>
        <w:tc>
          <w:tcPr>
            <w:tcW w:w="986" w:type="dxa"/>
            <w:tcBorders>
              <w:top w:val="nil"/>
              <w:left w:val="nil"/>
              <w:bottom w:val="single" w:sz="8" w:space="0" w:color="auto"/>
              <w:right w:val="single" w:sz="8" w:space="0" w:color="auto"/>
            </w:tcBorders>
            <w:shd w:val="clear" w:color="auto" w:fill="auto"/>
            <w:noWrap/>
            <w:vAlign w:val="center"/>
            <w:hideMark/>
          </w:tcPr>
          <w:p w14:paraId="0FA4972A"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6</w:t>
            </w:r>
          </w:p>
        </w:tc>
      </w:tr>
      <w:tr w:rsidR="002F454D" w:rsidRPr="004217A8" w14:paraId="11B6B5EE" w14:textId="77777777" w:rsidTr="002F667B">
        <w:trPr>
          <w:trHeight w:val="499"/>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72296D9"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MĐ 08</w:t>
            </w:r>
          </w:p>
        </w:tc>
        <w:tc>
          <w:tcPr>
            <w:tcW w:w="2926" w:type="dxa"/>
            <w:tcBorders>
              <w:top w:val="nil"/>
              <w:left w:val="nil"/>
              <w:bottom w:val="single" w:sz="8" w:space="0" w:color="auto"/>
              <w:right w:val="single" w:sz="8" w:space="0" w:color="auto"/>
            </w:tcBorders>
            <w:shd w:val="clear" w:color="auto" w:fill="auto"/>
            <w:vAlign w:val="center"/>
            <w:hideMark/>
          </w:tcPr>
          <w:p w14:paraId="4501E4C3" w14:textId="77777777" w:rsidR="002F454D" w:rsidRPr="00452524" w:rsidRDefault="002F454D" w:rsidP="002F667B">
            <w:pPr>
              <w:rPr>
                <w:rFonts w:ascii="Times New Roman" w:hAnsi="Times New Roman" w:cs="Times New Roman"/>
                <w:sz w:val="28"/>
                <w:szCs w:val="28"/>
              </w:rPr>
            </w:pPr>
            <w:r w:rsidRPr="00452524">
              <w:rPr>
                <w:rFonts w:ascii="Times New Roman" w:hAnsi="Times New Roman" w:cs="Times New Roman"/>
                <w:sz w:val="28"/>
                <w:szCs w:val="28"/>
              </w:rPr>
              <w:t xml:space="preserve">Lập trình căn bản </w:t>
            </w:r>
          </w:p>
        </w:tc>
        <w:tc>
          <w:tcPr>
            <w:tcW w:w="992" w:type="dxa"/>
            <w:tcBorders>
              <w:top w:val="nil"/>
              <w:left w:val="nil"/>
              <w:bottom w:val="single" w:sz="8" w:space="0" w:color="auto"/>
              <w:right w:val="single" w:sz="8" w:space="0" w:color="auto"/>
            </w:tcBorders>
            <w:shd w:val="clear" w:color="auto" w:fill="auto"/>
            <w:vAlign w:val="center"/>
            <w:hideMark/>
          </w:tcPr>
          <w:p w14:paraId="74B1F630"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4</w:t>
            </w:r>
          </w:p>
        </w:tc>
        <w:tc>
          <w:tcPr>
            <w:tcW w:w="851" w:type="dxa"/>
            <w:tcBorders>
              <w:top w:val="nil"/>
              <w:left w:val="nil"/>
              <w:bottom w:val="single" w:sz="8" w:space="0" w:color="auto"/>
              <w:right w:val="single" w:sz="8" w:space="0" w:color="auto"/>
            </w:tcBorders>
            <w:shd w:val="clear" w:color="auto" w:fill="auto"/>
            <w:vAlign w:val="center"/>
            <w:hideMark/>
          </w:tcPr>
          <w:p w14:paraId="6A3E781C"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75</w:t>
            </w:r>
          </w:p>
        </w:tc>
        <w:tc>
          <w:tcPr>
            <w:tcW w:w="1126" w:type="dxa"/>
            <w:tcBorders>
              <w:top w:val="nil"/>
              <w:left w:val="nil"/>
              <w:bottom w:val="single" w:sz="8" w:space="0" w:color="auto"/>
              <w:right w:val="single" w:sz="8" w:space="0" w:color="auto"/>
            </w:tcBorders>
            <w:shd w:val="clear" w:color="auto" w:fill="auto"/>
            <w:vAlign w:val="center"/>
            <w:hideMark/>
          </w:tcPr>
          <w:p w14:paraId="7992C0EE"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45</w:t>
            </w:r>
          </w:p>
        </w:tc>
        <w:tc>
          <w:tcPr>
            <w:tcW w:w="1284" w:type="dxa"/>
            <w:tcBorders>
              <w:top w:val="nil"/>
              <w:left w:val="nil"/>
              <w:bottom w:val="single" w:sz="8" w:space="0" w:color="auto"/>
              <w:right w:val="single" w:sz="8" w:space="0" w:color="auto"/>
            </w:tcBorders>
            <w:shd w:val="clear" w:color="auto" w:fill="auto"/>
            <w:vAlign w:val="center"/>
            <w:hideMark/>
          </w:tcPr>
          <w:p w14:paraId="0E0066D8"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28</w:t>
            </w:r>
          </w:p>
        </w:tc>
        <w:tc>
          <w:tcPr>
            <w:tcW w:w="986" w:type="dxa"/>
            <w:tcBorders>
              <w:top w:val="nil"/>
              <w:left w:val="nil"/>
              <w:bottom w:val="single" w:sz="8" w:space="0" w:color="auto"/>
              <w:right w:val="single" w:sz="8" w:space="0" w:color="auto"/>
            </w:tcBorders>
            <w:shd w:val="clear" w:color="auto" w:fill="auto"/>
            <w:vAlign w:val="center"/>
            <w:hideMark/>
          </w:tcPr>
          <w:p w14:paraId="40763407"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2</w:t>
            </w:r>
          </w:p>
        </w:tc>
      </w:tr>
      <w:tr w:rsidR="002F454D" w:rsidRPr="004217A8" w14:paraId="0047DB81" w14:textId="77777777" w:rsidTr="002F667B">
        <w:trPr>
          <w:trHeight w:val="799"/>
        </w:trPr>
        <w:tc>
          <w:tcPr>
            <w:tcW w:w="11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96E2695"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II.2</w:t>
            </w:r>
          </w:p>
        </w:tc>
        <w:tc>
          <w:tcPr>
            <w:tcW w:w="2926" w:type="dxa"/>
            <w:tcBorders>
              <w:top w:val="single" w:sz="4" w:space="0" w:color="auto"/>
              <w:left w:val="nil"/>
              <w:bottom w:val="single" w:sz="4" w:space="0" w:color="auto"/>
              <w:right w:val="single" w:sz="4" w:space="0" w:color="auto"/>
            </w:tcBorders>
            <w:shd w:val="clear" w:color="000000" w:fill="E7E6E6"/>
            <w:vAlign w:val="center"/>
            <w:hideMark/>
          </w:tcPr>
          <w:p w14:paraId="01CAE1AC" w14:textId="77777777" w:rsidR="002F454D" w:rsidRPr="00903A08" w:rsidRDefault="002F454D" w:rsidP="002F667B">
            <w:pPr>
              <w:jc w:val="both"/>
              <w:rPr>
                <w:rFonts w:ascii="Times New Roman" w:hAnsi="Times New Roman" w:cs="Times New Roman"/>
                <w:b/>
                <w:bCs/>
                <w:sz w:val="28"/>
                <w:szCs w:val="28"/>
              </w:rPr>
            </w:pPr>
            <w:r w:rsidRPr="00903A08">
              <w:rPr>
                <w:rFonts w:ascii="Times New Roman" w:hAnsi="Times New Roman" w:cs="Times New Roman"/>
                <w:b/>
                <w:bCs/>
                <w:sz w:val="28"/>
                <w:szCs w:val="28"/>
              </w:rPr>
              <w:t>Các môn học, mô đun chuyên môn nghề</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5F403828"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20,5</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3DB74AF9"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495,0</w:t>
            </w:r>
          </w:p>
        </w:tc>
        <w:tc>
          <w:tcPr>
            <w:tcW w:w="1126" w:type="dxa"/>
            <w:tcBorders>
              <w:top w:val="single" w:sz="4" w:space="0" w:color="auto"/>
              <w:left w:val="nil"/>
              <w:bottom w:val="single" w:sz="4" w:space="0" w:color="auto"/>
              <w:right w:val="single" w:sz="4" w:space="0" w:color="auto"/>
            </w:tcBorders>
            <w:shd w:val="clear" w:color="000000" w:fill="E7E6E6"/>
            <w:vAlign w:val="center"/>
            <w:hideMark/>
          </w:tcPr>
          <w:p w14:paraId="3BC40747"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165,0</w:t>
            </w:r>
          </w:p>
        </w:tc>
        <w:tc>
          <w:tcPr>
            <w:tcW w:w="1284" w:type="dxa"/>
            <w:tcBorders>
              <w:top w:val="single" w:sz="4" w:space="0" w:color="auto"/>
              <w:left w:val="nil"/>
              <w:bottom w:val="single" w:sz="4" w:space="0" w:color="auto"/>
              <w:right w:val="single" w:sz="4" w:space="0" w:color="auto"/>
            </w:tcBorders>
            <w:shd w:val="clear" w:color="000000" w:fill="E7E6E6"/>
            <w:vAlign w:val="center"/>
            <w:hideMark/>
          </w:tcPr>
          <w:p w14:paraId="6A57F9F2"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314,0</w:t>
            </w:r>
          </w:p>
        </w:tc>
        <w:tc>
          <w:tcPr>
            <w:tcW w:w="986" w:type="dxa"/>
            <w:tcBorders>
              <w:top w:val="single" w:sz="4" w:space="0" w:color="auto"/>
              <w:left w:val="nil"/>
              <w:bottom w:val="single" w:sz="4" w:space="0" w:color="auto"/>
              <w:right w:val="single" w:sz="4" w:space="0" w:color="auto"/>
            </w:tcBorders>
            <w:shd w:val="clear" w:color="000000" w:fill="E7E6E6"/>
            <w:vAlign w:val="center"/>
            <w:hideMark/>
          </w:tcPr>
          <w:p w14:paraId="4C1C99DF"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16,0</w:t>
            </w:r>
          </w:p>
        </w:tc>
      </w:tr>
      <w:tr w:rsidR="002F454D" w:rsidRPr="004217A8" w14:paraId="4282A41D" w14:textId="77777777" w:rsidTr="002F667B">
        <w:trPr>
          <w:trHeight w:val="799"/>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BC8F05"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MĐ 09</w:t>
            </w:r>
          </w:p>
        </w:tc>
        <w:tc>
          <w:tcPr>
            <w:tcW w:w="2926" w:type="dxa"/>
            <w:tcBorders>
              <w:top w:val="single" w:sz="8" w:space="0" w:color="auto"/>
              <w:left w:val="nil"/>
              <w:bottom w:val="single" w:sz="8" w:space="0" w:color="auto"/>
              <w:right w:val="single" w:sz="8" w:space="0" w:color="auto"/>
            </w:tcBorders>
            <w:shd w:val="clear" w:color="auto" w:fill="auto"/>
            <w:vAlign w:val="center"/>
            <w:hideMark/>
          </w:tcPr>
          <w:p w14:paraId="5FC7A4A2"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AUTOCAD</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903BFB5"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6FDE48F6"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75</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14:paraId="3DA1E6C6"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45</w:t>
            </w:r>
          </w:p>
        </w:tc>
        <w:tc>
          <w:tcPr>
            <w:tcW w:w="1284" w:type="dxa"/>
            <w:tcBorders>
              <w:top w:val="single" w:sz="8" w:space="0" w:color="auto"/>
              <w:left w:val="nil"/>
              <w:bottom w:val="single" w:sz="8" w:space="0" w:color="auto"/>
              <w:right w:val="single" w:sz="8" w:space="0" w:color="auto"/>
            </w:tcBorders>
            <w:shd w:val="clear" w:color="auto" w:fill="auto"/>
            <w:noWrap/>
            <w:vAlign w:val="center"/>
            <w:hideMark/>
          </w:tcPr>
          <w:p w14:paraId="071F18DE"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26</w:t>
            </w:r>
          </w:p>
        </w:tc>
        <w:tc>
          <w:tcPr>
            <w:tcW w:w="986" w:type="dxa"/>
            <w:tcBorders>
              <w:top w:val="single" w:sz="8" w:space="0" w:color="auto"/>
              <w:left w:val="nil"/>
              <w:bottom w:val="single" w:sz="8" w:space="0" w:color="auto"/>
              <w:right w:val="single" w:sz="8" w:space="0" w:color="auto"/>
            </w:tcBorders>
            <w:shd w:val="clear" w:color="auto" w:fill="auto"/>
            <w:noWrap/>
            <w:vAlign w:val="center"/>
            <w:hideMark/>
          </w:tcPr>
          <w:p w14:paraId="4F09B572"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4</w:t>
            </w:r>
          </w:p>
        </w:tc>
      </w:tr>
      <w:tr w:rsidR="002F454D" w:rsidRPr="002F4EBA" w14:paraId="450E5A42" w14:textId="77777777" w:rsidTr="002F667B">
        <w:trPr>
          <w:trHeight w:val="799"/>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28DED43D"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MĐ 10</w:t>
            </w:r>
          </w:p>
        </w:tc>
        <w:tc>
          <w:tcPr>
            <w:tcW w:w="2926" w:type="dxa"/>
            <w:tcBorders>
              <w:top w:val="nil"/>
              <w:left w:val="nil"/>
              <w:bottom w:val="single" w:sz="8" w:space="0" w:color="auto"/>
              <w:right w:val="single" w:sz="8" w:space="0" w:color="auto"/>
            </w:tcBorders>
            <w:shd w:val="clear" w:color="auto" w:fill="auto"/>
            <w:vAlign w:val="center"/>
            <w:hideMark/>
          </w:tcPr>
          <w:p w14:paraId="0780EAA0" w14:textId="77777777" w:rsidR="002F454D" w:rsidRPr="00452524" w:rsidRDefault="002F454D" w:rsidP="002F667B">
            <w:pPr>
              <w:jc w:val="both"/>
              <w:rPr>
                <w:rFonts w:ascii="Times New Roman" w:hAnsi="Times New Roman" w:cs="Times New Roman"/>
                <w:sz w:val="28"/>
                <w:szCs w:val="28"/>
              </w:rPr>
            </w:pPr>
            <w:r w:rsidRPr="00452524">
              <w:rPr>
                <w:rFonts w:ascii="Times New Roman" w:hAnsi="Times New Roman" w:cs="Times New Roman"/>
                <w:sz w:val="28"/>
                <w:szCs w:val="28"/>
              </w:rPr>
              <w:t>Hệ quản trị cơ sở dữ liệu nâng cao (MS SQL Server)</w:t>
            </w:r>
          </w:p>
        </w:tc>
        <w:tc>
          <w:tcPr>
            <w:tcW w:w="992" w:type="dxa"/>
            <w:tcBorders>
              <w:top w:val="nil"/>
              <w:left w:val="nil"/>
              <w:bottom w:val="single" w:sz="8" w:space="0" w:color="auto"/>
              <w:right w:val="single" w:sz="8" w:space="0" w:color="auto"/>
            </w:tcBorders>
            <w:shd w:val="clear" w:color="auto" w:fill="auto"/>
            <w:vAlign w:val="center"/>
            <w:hideMark/>
          </w:tcPr>
          <w:p w14:paraId="77B5B405"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3</w:t>
            </w:r>
          </w:p>
        </w:tc>
        <w:tc>
          <w:tcPr>
            <w:tcW w:w="851" w:type="dxa"/>
            <w:tcBorders>
              <w:top w:val="nil"/>
              <w:left w:val="nil"/>
              <w:bottom w:val="single" w:sz="8" w:space="0" w:color="auto"/>
              <w:right w:val="single" w:sz="8" w:space="0" w:color="auto"/>
            </w:tcBorders>
            <w:shd w:val="clear" w:color="auto" w:fill="auto"/>
            <w:noWrap/>
            <w:vAlign w:val="center"/>
            <w:hideMark/>
          </w:tcPr>
          <w:p w14:paraId="10C810FD"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60</w:t>
            </w:r>
          </w:p>
        </w:tc>
        <w:tc>
          <w:tcPr>
            <w:tcW w:w="1126" w:type="dxa"/>
            <w:tcBorders>
              <w:top w:val="nil"/>
              <w:left w:val="nil"/>
              <w:bottom w:val="single" w:sz="8" w:space="0" w:color="auto"/>
              <w:right w:val="single" w:sz="8" w:space="0" w:color="auto"/>
            </w:tcBorders>
            <w:shd w:val="clear" w:color="auto" w:fill="auto"/>
            <w:noWrap/>
            <w:vAlign w:val="center"/>
            <w:hideMark/>
          </w:tcPr>
          <w:p w14:paraId="66408669"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30</w:t>
            </w:r>
          </w:p>
        </w:tc>
        <w:tc>
          <w:tcPr>
            <w:tcW w:w="1284" w:type="dxa"/>
            <w:tcBorders>
              <w:top w:val="nil"/>
              <w:left w:val="nil"/>
              <w:bottom w:val="single" w:sz="8" w:space="0" w:color="auto"/>
              <w:right w:val="single" w:sz="8" w:space="0" w:color="auto"/>
            </w:tcBorders>
            <w:shd w:val="clear" w:color="auto" w:fill="auto"/>
            <w:noWrap/>
            <w:vAlign w:val="center"/>
            <w:hideMark/>
          </w:tcPr>
          <w:p w14:paraId="54715571"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27</w:t>
            </w:r>
          </w:p>
        </w:tc>
        <w:tc>
          <w:tcPr>
            <w:tcW w:w="986" w:type="dxa"/>
            <w:tcBorders>
              <w:top w:val="nil"/>
              <w:left w:val="nil"/>
              <w:bottom w:val="single" w:sz="8" w:space="0" w:color="auto"/>
              <w:right w:val="single" w:sz="8" w:space="0" w:color="auto"/>
            </w:tcBorders>
            <w:shd w:val="clear" w:color="auto" w:fill="auto"/>
            <w:noWrap/>
            <w:vAlign w:val="center"/>
            <w:hideMark/>
          </w:tcPr>
          <w:p w14:paraId="1AE7AE17" w14:textId="77777777" w:rsidR="002F454D" w:rsidRPr="00452524" w:rsidRDefault="002F454D" w:rsidP="002F667B">
            <w:pPr>
              <w:jc w:val="center"/>
              <w:rPr>
                <w:rFonts w:ascii="Times New Roman" w:hAnsi="Times New Roman" w:cs="Times New Roman"/>
                <w:sz w:val="28"/>
                <w:szCs w:val="28"/>
              </w:rPr>
            </w:pPr>
            <w:r w:rsidRPr="00452524">
              <w:rPr>
                <w:rFonts w:ascii="Times New Roman" w:hAnsi="Times New Roman" w:cs="Times New Roman"/>
                <w:sz w:val="28"/>
                <w:szCs w:val="28"/>
              </w:rPr>
              <w:t>3</w:t>
            </w:r>
          </w:p>
        </w:tc>
      </w:tr>
      <w:tr w:rsidR="002F454D" w:rsidRPr="004217A8" w14:paraId="31FC63B4" w14:textId="77777777" w:rsidTr="002F667B">
        <w:trPr>
          <w:trHeight w:val="499"/>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52A96EC4"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MĐ 11</w:t>
            </w:r>
          </w:p>
        </w:tc>
        <w:tc>
          <w:tcPr>
            <w:tcW w:w="2926" w:type="dxa"/>
            <w:tcBorders>
              <w:top w:val="nil"/>
              <w:left w:val="nil"/>
              <w:bottom w:val="single" w:sz="8" w:space="0" w:color="auto"/>
              <w:right w:val="single" w:sz="8" w:space="0" w:color="auto"/>
            </w:tcBorders>
            <w:shd w:val="clear" w:color="auto" w:fill="auto"/>
            <w:vAlign w:val="center"/>
            <w:hideMark/>
          </w:tcPr>
          <w:p w14:paraId="490B3868"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Lập trình Web</w:t>
            </w:r>
          </w:p>
        </w:tc>
        <w:tc>
          <w:tcPr>
            <w:tcW w:w="992" w:type="dxa"/>
            <w:tcBorders>
              <w:top w:val="nil"/>
              <w:left w:val="nil"/>
              <w:bottom w:val="single" w:sz="8" w:space="0" w:color="auto"/>
              <w:right w:val="single" w:sz="8" w:space="0" w:color="auto"/>
            </w:tcBorders>
            <w:shd w:val="clear" w:color="auto" w:fill="auto"/>
            <w:vAlign w:val="center"/>
            <w:hideMark/>
          </w:tcPr>
          <w:p w14:paraId="4E7FDA80"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3</w:t>
            </w:r>
          </w:p>
        </w:tc>
        <w:tc>
          <w:tcPr>
            <w:tcW w:w="851" w:type="dxa"/>
            <w:tcBorders>
              <w:top w:val="nil"/>
              <w:left w:val="nil"/>
              <w:bottom w:val="single" w:sz="8" w:space="0" w:color="auto"/>
              <w:right w:val="single" w:sz="8" w:space="0" w:color="auto"/>
            </w:tcBorders>
            <w:shd w:val="clear" w:color="auto" w:fill="auto"/>
            <w:noWrap/>
            <w:vAlign w:val="center"/>
            <w:hideMark/>
          </w:tcPr>
          <w:p w14:paraId="19EE4FD9"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60</w:t>
            </w:r>
          </w:p>
        </w:tc>
        <w:tc>
          <w:tcPr>
            <w:tcW w:w="1126" w:type="dxa"/>
            <w:tcBorders>
              <w:top w:val="nil"/>
              <w:left w:val="nil"/>
              <w:bottom w:val="single" w:sz="8" w:space="0" w:color="auto"/>
              <w:right w:val="single" w:sz="8" w:space="0" w:color="auto"/>
            </w:tcBorders>
            <w:shd w:val="clear" w:color="auto" w:fill="auto"/>
            <w:noWrap/>
            <w:vAlign w:val="center"/>
            <w:hideMark/>
          </w:tcPr>
          <w:p w14:paraId="6679E829"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30</w:t>
            </w:r>
          </w:p>
        </w:tc>
        <w:tc>
          <w:tcPr>
            <w:tcW w:w="1284" w:type="dxa"/>
            <w:tcBorders>
              <w:top w:val="nil"/>
              <w:left w:val="nil"/>
              <w:bottom w:val="single" w:sz="8" w:space="0" w:color="auto"/>
              <w:right w:val="single" w:sz="8" w:space="0" w:color="auto"/>
            </w:tcBorders>
            <w:shd w:val="clear" w:color="auto" w:fill="auto"/>
            <w:noWrap/>
            <w:vAlign w:val="center"/>
            <w:hideMark/>
          </w:tcPr>
          <w:p w14:paraId="6DCC4CCD"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27</w:t>
            </w:r>
          </w:p>
        </w:tc>
        <w:tc>
          <w:tcPr>
            <w:tcW w:w="986" w:type="dxa"/>
            <w:tcBorders>
              <w:top w:val="nil"/>
              <w:left w:val="nil"/>
              <w:bottom w:val="single" w:sz="8" w:space="0" w:color="auto"/>
              <w:right w:val="single" w:sz="8" w:space="0" w:color="auto"/>
            </w:tcBorders>
            <w:shd w:val="clear" w:color="auto" w:fill="auto"/>
            <w:noWrap/>
            <w:vAlign w:val="center"/>
            <w:hideMark/>
          </w:tcPr>
          <w:p w14:paraId="51AB417E"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3</w:t>
            </w:r>
          </w:p>
        </w:tc>
      </w:tr>
      <w:tr w:rsidR="002F454D" w:rsidRPr="004217A8" w14:paraId="2FCCD13E" w14:textId="77777777" w:rsidTr="002F667B">
        <w:trPr>
          <w:trHeight w:val="499"/>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A89BD91"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MĐ 12</w:t>
            </w:r>
          </w:p>
        </w:tc>
        <w:tc>
          <w:tcPr>
            <w:tcW w:w="2926" w:type="dxa"/>
            <w:tcBorders>
              <w:top w:val="nil"/>
              <w:left w:val="nil"/>
              <w:bottom w:val="single" w:sz="8" w:space="0" w:color="auto"/>
              <w:right w:val="single" w:sz="8" w:space="0" w:color="auto"/>
            </w:tcBorders>
            <w:shd w:val="clear" w:color="auto" w:fill="auto"/>
            <w:vAlign w:val="center"/>
            <w:hideMark/>
          </w:tcPr>
          <w:p w14:paraId="513A40F6"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Lập trình trực quan C#</w:t>
            </w:r>
          </w:p>
        </w:tc>
        <w:tc>
          <w:tcPr>
            <w:tcW w:w="992" w:type="dxa"/>
            <w:tcBorders>
              <w:top w:val="nil"/>
              <w:left w:val="nil"/>
              <w:bottom w:val="single" w:sz="8" w:space="0" w:color="auto"/>
              <w:right w:val="single" w:sz="8" w:space="0" w:color="auto"/>
            </w:tcBorders>
            <w:shd w:val="clear" w:color="auto" w:fill="auto"/>
            <w:vAlign w:val="center"/>
            <w:hideMark/>
          </w:tcPr>
          <w:p w14:paraId="42DAFCAD"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3</w:t>
            </w:r>
          </w:p>
        </w:tc>
        <w:tc>
          <w:tcPr>
            <w:tcW w:w="851" w:type="dxa"/>
            <w:tcBorders>
              <w:top w:val="nil"/>
              <w:left w:val="nil"/>
              <w:bottom w:val="single" w:sz="8" w:space="0" w:color="auto"/>
              <w:right w:val="single" w:sz="8" w:space="0" w:color="auto"/>
            </w:tcBorders>
            <w:shd w:val="clear" w:color="auto" w:fill="auto"/>
            <w:noWrap/>
            <w:vAlign w:val="center"/>
            <w:hideMark/>
          </w:tcPr>
          <w:p w14:paraId="661C547C"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60</w:t>
            </w:r>
          </w:p>
        </w:tc>
        <w:tc>
          <w:tcPr>
            <w:tcW w:w="1126" w:type="dxa"/>
            <w:tcBorders>
              <w:top w:val="nil"/>
              <w:left w:val="nil"/>
              <w:bottom w:val="single" w:sz="8" w:space="0" w:color="auto"/>
              <w:right w:val="single" w:sz="8" w:space="0" w:color="auto"/>
            </w:tcBorders>
            <w:shd w:val="clear" w:color="auto" w:fill="auto"/>
            <w:noWrap/>
            <w:vAlign w:val="center"/>
            <w:hideMark/>
          </w:tcPr>
          <w:p w14:paraId="67E1F881"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30</w:t>
            </w:r>
          </w:p>
        </w:tc>
        <w:tc>
          <w:tcPr>
            <w:tcW w:w="1284" w:type="dxa"/>
            <w:tcBorders>
              <w:top w:val="nil"/>
              <w:left w:val="nil"/>
              <w:bottom w:val="single" w:sz="8" w:space="0" w:color="auto"/>
              <w:right w:val="single" w:sz="8" w:space="0" w:color="auto"/>
            </w:tcBorders>
            <w:shd w:val="clear" w:color="auto" w:fill="auto"/>
            <w:noWrap/>
            <w:vAlign w:val="center"/>
            <w:hideMark/>
          </w:tcPr>
          <w:p w14:paraId="6307566F"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27</w:t>
            </w:r>
          </w:p>
        </w:tc>
        <w:tc>
          <w:tcPr>
            <w:tcW w:w="986" w:type="dxa"/>
            <w:tcBorders>
              <w:top w:val="nil"/>
              <w:left w:val="nil"/>
              <w:bottom w:val="single" w:sz="8" w:space="0" w:color="auto"/>
              <w:right w:val="single" w:sz="8" w:space="0" w:color="auto"/>
            </w:tcBorders>
            <w:shd w:val="clear" w:color="auto" w:fill="auto"/>
            <w:noWrap/>
            <w:vAlign w:val="center"/>
            <w:hideMark/>
          </w:tcPr>
          <w:p w14:paraId="2B8BDDE8"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3</w:t>
            </w:r>
          </w:p>
        </w:tc>
      </w:tr>
      <w:tr w:rsidR="002F454D" w:rsidRPr="004217A8" w14:paraId="31BE09D4" w14:textId="77777777" w:rsidTr="002F667B">
        <w:trPr>
          <w:trHeight w:val="499"/>
        </w:trPr>
        <w:tc>
          <w:tcPr>
            <w:tcW w:w="1180" w:type="dxa"/>
            <w:tcBorders>
              <w:top w:val="nil"/>
              <w:left w:val="single" w:sz="8" w:space="0" w:color="auto"/>
              <w:bottom w:val="single" w:sz="4" w:space="0" w:color="auto"/>
              <w:right w:val="single" w:sz="8" w:space="0" w:color="auto"/>
            </w:tcBorders>
            <w:shd w:val="clear" w:color="auto" w:fill="auto"/>
            <w:vAlign w:val="center"/>
            <w:hideMark/>
          </w:tcPr>
          <w:p w14:paraId="5F8407B2"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MĐ 13</w:t>
            </w:r>
          </w:p>
        </w:tc>
        <w:tc>
          <w:tcPr>
            <w:tcW w:w="2926" w:type="dxa"/>
            <w:tcBorders>
              <w:top w:val="nil"/>
              <w:left w:val="nil"/>
              <w:bottom w:val="single" w:sz="4" w:space="0" w:color="auto"/>
              <w:right w:val="single" w:sz="8" w:space="0" w:color="auto"/>
            </w:tcBorders>
            <w:shd w:val="clear" w:color="auto" w:fill="auto"/>
            <w:vAlign w:val="center"/>
            <w:hideMark/>
          </w:tcPr>
          <w:p w14:paraId="67281F23"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Hệ điều hành mã nguồn mở</w:t>
            </w:r>
          </w:p>
        </w:tc>
        <w:tc>
          <w:tcPr>
            <w:tcW w:w="992" w:type="dxa"/>
            <w:tcBorders>
              <w:top w:val="nil"/>
              <w:left w:val="nil"/>
              <w:bottom w:val="single" w:sz="4" w:space="0" w:color="auto"/>
              <w:right w:val="single" w:sz="8" w:space="0" w:color="auto"/>
            </w:tcBorders>
            <w:shd w:val="clear" w:color="auto" w:fill="auto"/>
            <w:vAlign w:val="center"/>
            <w:hideMark/>
          </w:tcPr>
          <w:p w14:paraId="093F7C00"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3</w:t>
            </w:r>
          </w:p>
        </w:tc>
        <w:tc>
          <w:tcPr>
            <w:tcW w:w="851" w:type="dxa"/>
            <w:tcBorders>
              <w:top w:val="nil"/>
              <w:left w:val="nil"/>
              <w:bottom w:val="single" w:sz="4" w:space="0" w:color="auto"/>
              <w:right w:val="single" w:sz="8" w:space="0" w:color="auto"/>
            </w:tcBorders>
            <w:shd w:val="clear" w:color="auto" w:fill="auto"/>
            <w:noWrap/>
            <w:vAlign w:val="center"/>
            <w:hideMark/>
          </w:tcPr>
          <w:p w14:paraId="6384D042"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60</w:t>
            </w:r>
          </w:p>
        </w:tc>
        <w:tc>
          <w:tcPr>
            <w:tcW w:w="1126" w:type="dxa"/>
            <w:tcBorders>
              <w:top w:val="nil"/>
              <w:left w:val="nil"/>
              <w:bottom w:val="single" w:sz="4" w:space="0" w:color="auto"/>
              <w:right w:val="single" w:sz="8" w:space="0" w:color="auto"/>
            </w:tcBorders>
            <w:shd w:val="clear" w:color="auto" w:fill="auto"/>
            <w:noWrap/>
            <w:vAlign w:val="center"/>
            <w:hideMark/>
          </w:tcPr>
          <w:p w14:paraId="79366005"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30</w:t>
            </w:r>
          </w:p>
        </w:tc>
        <w:tc>
          <w:tcPr>
            <w:tcW w:w="1284" w:type="dxa"/>
            <w:tcBorders>
              <w:top w:val="nil"/>
              <w:left w:val="nil"/>
              <w:bottom w:val="single" w:sz="4" w:space="0" w:color="auto"/>
              <w:right w:val="single" w:sz="8" w:space="0" w:color="auto"/>
            </w:tcBorders>
            <w:shd w:val="clear" w:color="auto" w:fill="auto"/>
            <w:noWrap/>
            <w:vAlign w:val="center"/>
            <w:hideMark/>
          </w:tcPr>
          <w:p w14:paraId="360E9D2C"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27</w:t>
            </w:r>
          </w:p>
        </w:tc>
        <w:tc>
          <w:tcPr>
            <w:tcW w:w="986" w:type="dxa"/>
            <w:tcBorders>
              <w:top w:val="nil"/>
              <w:left w:val="nil"/>
              <w:bottom w:val="single" w:sz="4" w:space="0" w:color="auto"/>
              <w:right w:val="single" w:sz="8" w:space="0" w:color="auto"/>
            </w:tcBorders>
            <w:shd w:val="clear" w:color="auto" w:fill="auto"/>
            <w:noWrap/>
            <w:vAlign w:val="center"/>
            <w:hideMark/>
          </w:tcPr>
          <w:p w14:paraId="69B0767A"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3</w:t>
            </w:r>
          </w:p>
        </w:tc>
      </w:tr>
      <w:tr w:rsidR="002F454D" w:rsidRPr="004217A8" w14:paraId="41058BE4" w14:textId="77777777" w:rsidTr="002F667B">
        <w:trPr>
          <w:trHeight w:val="499"/>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C5E2"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MĐ 14</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4DF6"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Thực tập doanh nghiệp/ Đồ án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AE8E"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F75C5"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180</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5EDE4"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0</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43040"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180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BDACC" w14:textId="77777777" w:rsidR="002F454D" w:rsidRPr="00903A08" w:rsidRDefault="002F454D" w:rsidP="002F667B">
            <w:pPr>
              <w:jc w:val="center"/>
              <w:rPr>
                <w:rFonts w:ascii="Times New Roman" w:hAnsi="Times New Roman" w:cs="Times New Roman"/>
                <w:sz w:val="28"/>
                <w:szCs w:val="28"/>
              </w:rPr>
            </w:pPr>
            <w:r w:rsidRPr="00903A08">
              <w:rPr>
                <w:rFonts w:ascii="Times New Roman" w:hAnsi="Times New Roman" w:cs="Times New Roman"/>
                <w:sz w:val="28"/>
                <w:szCs w:val="28"/>
              </w:rPr>
              <w:t>0</w:t>
            </w:r>
          </w:p>
        </w:tc>
      </w:tr>
      <w:tr w:rsidR="002F454D" w:rsidRPr="004217A8" w14:paraId="7D776D60" w14:textId="77777777" w:rsidTr="002F667B">
        <w:trPr>
          <w:trHeight w:val="499"/>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4841F" w14:textId="77777777" w:rsidR="002F454D" w:rsidRPr="00903A08" w:rsidRDefault="002F454D" w:rsidP="002F667B">
            <w:pPr>
              <w:jc w:val="both"/>
              <w:rPr>
                <w:rFonts w:ascii="Times New Roman" w:hAnsi="Times New Roman" w:cs="Times New Roman"/>
                <w:b/>
                <w:bCs/>
                <w:sz w:val="28"/>
                <w:szCs w:val="28"/>
              </w:rPr>
            </w:pPr>
            <w:r w:rsidRPr="00903A08">
              <w:rPr>
                <w:rFonts w:ascii="Times New Roman" w:hAnsi="Times New Roman" w:cs="Times New Roman"/>
                <w:b/>
                <w:bCs/>
                <w:sz w:val="28"/>
                <w:szCs w:val="28"/>
              </w:rPr>
              <w:t> </w:t>
            </w:r>
          </w:p>
        </w:tc>
        <w:tc>
          <w:tcPr>
            <w:tcW w:w="2926" w:type="dxa"/>
            <w:tcBorders>
              <w:top w:val="single" w:sz="4" w:space="0" w:color="auto"/>
              <w:left w:val="nil"/>
              <w:bottom w:val="single" w:sz="4" w:space="0" w:color="auto"/>
              <w:right w:val="single" w:sz="4" w:space="0" w:color="auto"/>
            </w:tcBorders>
            <w:shd w:val="clear" w:color="auto" w:fill="auto"/>
            <w:vAlign w:val="center"/>
            <w:hideMark/>
          </w:tcPr>
          <w:p w14:paraId="4FDD4804"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TỔNG CỘNG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0A87A"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38,5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AEC4728"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870,0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572A6AC"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349,0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6A70BF7E"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486,0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26F28A8"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35,0</w:t>
            </w:r>
          </w:p>
        </w:tc>
      </w:tr>
      <w:tr w:rsidR="002F454D" w:rsidRPr="004217A8" w14:paraId="72FBF675" w14:textId="77777777" w:rsidTr="002F667B">
        <w:trPr>
          <w:trHeight w:val="499"/>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9ABEC7E"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 </w:t>
            </w:r>
          </w:p>
        </w:tc>
        <w:tc>
          <w:tcPr>
            <w:tcW w:w="2926" w:type="dxa"/>
            <w:tcBorders>
              <w:top w:val="nil"/>
              <w:left w:val="nil"/>
              <w:bottom w:val="single" w:sz="4" w:space="0" w:color="auto"/>
              <w:right w:val="single" w:sz="4" w:space="0" w:color="auto"/>
            </w:tcBorders>
            <w:shd w:val="clear" w:color="auto" w:fill="auto"/>
            <w:noWrap/>
            <w:vAlign w:val="center"/>
            <w:hideMark/>
          </w:tcPr>
          <w:p w14:paraId="039C8ED8"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Tỷ lệ</w:t>
            </w:r>
          </w:p>
        </w:tc>
        <w:tc>
          <w:tcPr>
            <w:tcW w:w="992" w:type="dxa"/>
            <w:tcBorders>
              <w:top w:val="nil"/>
              <w:left w:val="nil"/>
              <w:bottom w:val="single" w:sz="4" w:space="0" w:color="auto"/>
              <w:right w:val="single" w:sz="4" w:space="0" w:color="auto"/>
            </w:tcBorders>
            <w:shd w:val="clear" w:color="auto" w:fill="auto"/>
            <w:noWrap/>
            <w:vAlign w:val="bottom"/>
            <w:hideMark/>
          </w:tcPr>
          <w:p w14:paraId="2820AB9E"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14:paraId="08649A41" w14:textId="77777777" w:rsidR="002F454D" w:rsidRPr="00903A08" w:rsidRDefault="002F454D" w:rsidP="002F667B">
            <w:pPr>
              <w:rPr>
                <w:rFonts w:ascii="Times New Roman" w:hAnsi="Times New Roman" w:cs="Times New Roman"/>
                <w:sz w:val="28"/>
                <w:szCs w:val="28"/>
              </w:rPr>
            </w:pPr>
            <w:r w:rsidRPr="00903A08">
              <w:rPr>
                <w:rFonts w:ascii="Times New Roman" w:hAnsi="Times New Roman" w:cs="Times New Roman"/>
                <w:sz w:val="28"/>
                <w:szCs w:val="28"/>
              </w:rPr>
              <w:t> </w:t>
            </w:r>
          </w:p>
        </w:tc>
        <w:tc>
          <w:tcPr>
            <w:tcW w:w="1126" w:type="dxa"/>
            <w:tcBorders>
              <w:top w:val="nil"/>
              <w:left w:val="nil"/>
              <w:bottom w:val="single" w:sz="4" w:space="0" w:color="auto"/>
              <w:right w:val="single" w:sz="4" w:space="0" w:color="auto"/>
            </w:tcBorders>
            <w:shd w:val="clear" w:color="auto" w:fill="auto"/>
            <w:noWrap/>
            <w:vAlign w:val="center"/>
            <w:hideMark/>
          </w:tcPr>
          <w:p w14:paraId="167E5887"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40,11%</w:t>
            </w:r>
          </w:p>
        </w:tc>
        <w:tc>
          <w:tcPr>
            <w:tcW w:w="1284" w:type="dxa"/>
            <w:tcBorders>
              <w:top w:val="nil"/>
              <w:left w:val="nil"/>
              <w:bottom w:val="single" w:sz="4" w:space="0" w:color="auto"/>
              <w:right w:val="single" w:sz="4" w:space="0" w:color="auto"/>
            </w:tcBorders>
            <w:shd w:val="clear" w:color="auto" w:fill="auto"/>
            <w:noWrap/>
            <w:vAlign w:val="center"/>
            <w:hideMark/>
          </w:tcPr>
          <w:p w14:paraId="0816ED44"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55,86%</w:t>
            </w:r>
          </w:p>
        </w:tc>
        <w:tc>
          <w:tcPr>
            <w:tcW w:w="986" w:type="dxa"/>
            <w:tcBorders>
              <w:top w:val="nil"/>
              <w:left w:val="nil"/>
              <w:bottom w:val="single" w:sz="4" w:space="0" w:color="auto"/>
              <w:right w:val="single" w:sz="4" w:space="0" w:color="auto"/>
            </w:tcBorders>
            <w:shd w:val="clear" w:color="auto" w:fill="auto"/>
            <w:noWrap/>
            <w:vAlign w:val="center"/>
            <w:hideMark/>
          </w:tcPr>
          <w:p w14:paraId="72990259" w14:textId="77777777" w:rsidR="002F454D" w:rsidRPr="00903A08" w:rsidRDefault="002F454D" w:rsidP="002F667B">
            <w:pPr>
              <w:jc w:val="center"/>
              <w:rPr>
                <w:rFonts w:ascii="Times New Roman" w:hAnsi="Times New Roman" w:cs="Times New Roman"/>
                <w:b/>
                <w:bCs/>
                <w:sz w:val="28"/>
                <w:szCs w:val="28"/>
              </w:rPr>
            </w:pPr>
            <w:r w:rsidRPr="00903A08">
              <w:rPr>
                <w:rFonts w:ascii="Times New Roman" w:hAnsi="Times New Roman" w:cs="Times New Roman"/>
                <w:b/>
                <w:bCs/>
                <w:sz w:val="28"/>
                <w:szCs w:val="28"/>
              </w:rPr>
              <w:t>4,02%</w:t>
            </w:r>
          </w:p>
        </w:tc>
      </w:tr>
    </w:tbl>
    <w:p w14:paraId="472AD686" w14:textId="77777777" w:rsidR="002F454D" w:rsidRPr="004217A8" w:rsidRDefault="002F454D" w:rsidP="002F454D">
      <w:pPr>
        <w:spacing w:after="120"/>
        <w:rPr>
          <w:rFonts w:ascii="Times New Roman" w:hAnsi="Times New Roman" w:cs="Times New Roman"/>
          <w:bCs/>
          <w:color w:val="auto"/>
          <w:sz w:val="28"/>
          <w:szCs w:val="28"/>
        </w:rPr>
      </w:pPr>
    </w:p>
    <w:p w14:paraId="51749B6F" w14:textId="77777777" w:rsidR="002F454D" w:rsidRPr="00FC36A4" w:rsidRDefault="002F454D" w:rsidP="002F454D">
      <w:pPr>
        <w:spacing w:after="120"/>
        <w:rPr>
          <w:rFonts w:ascii="Times New Roman" w:hAnsi="Times New Roman" w:cs="Times New Roman"/>
          <w:color w:val="auto"/>
          <w:sz w:val="28"/>
          <w:szCs w:val="28"/>
        </w:rPr>
      </w:pPr>
      <w:r w:rsidRPr="004217A8">
        <w:rPr>
          <w:rFonts w:ascii="Times New Roman" w:hAnsi="Times New Roman" w:cs="Times New Roman"/>
          <w:bCs/>
          <w:color w:val="auto"/>
          <w:sz w:val="28"/>
          <w:szCs w:val="28"/>
        </w:rPr>
        <w:t>(*): Số tín chỉ = (Số giờ LT/15) + (Số giờ TH/30) + (Số giờ TTSX/45)</w:t>
      </w:r>
      <w:r w:rsidRPr="004217A8">
        <w:rPr>
          <w:rFonts w:ascii="Times New Roman" w:hAnsi="Times New Roman" w:cs="Times New Roman"/>
          <w:i/>
          <w:color w:val="auto"/>
          <w:sz w:val="28"/>
          <w:szCs w:val="28"/>
        </w:rPr>
        <w:t xml:space="preserve">       </w:t>
      </w:r>
    </w:p>
    <w:p w14:paraId="017BD97B" w14:textId="77777777" w:rsidR="002F454D" w:rsidRDefault="002F454D" w:rsidP="002F454D">
      <w:pPr>
        <w:spacing w:after="120"/>
        <w:rPr>
          <w:rFonts w:ascii="Times New Roman" w:hAnsi="Times New Roman" w:cs="Times New Roman"/>
          <w:i/>
          <w:color w:val="auto"/>
          <w:sz w:val="28"/>
          <w:szCs w:val="28"/>
        </w:rPr>
      </w:pPr>
      <w:r w:rsidRPr="004217A8">
        <w:rPr>
          <w:rFonts w:ascii="Times New Roman" w:hAnsi="Times New Roman" w:cs="Times New Roman"/>
          <w:i/>
          <w:color w:val="auto"/>
          <w:sz w:val="28"/>
          <w:szCs w:val="28"/>
        </w:rPr>
        <w:t xml:space="preserve">         (Nội dung chi tiết xem Phụ lụ</w:t>
      </w:r>
      <w:r>
        <w:rPr>
          <w:rFonts w:ascii="Times New Roman" w:hAnsi="Times New Roman" w:cs="Times New Roman"/>
          <w:i/>
          <w:color w:val="auto"/>
          <w:sz w:val="28"/>
          <w:szCs w:val="28"/>
        </w:rPr>
        <w:t>c kèm theo)</w:t>
      </w:r>
    </w:p>
    <w:p w14:paraId="0752E33B" w14:textId="77777777" w:rsidR="002F454D" w:rsidRDefault="002F454D" w:rsidP="002F454D">
      <w:pPr>
        <w:spacing w:after="120"/>
        <w:rPr>
          <w:rFonts w:ascii="Times New Roman" w:hAnsi="Times New Roman" w:cs="Times New Roman"/>
          <w:i/>
          <w:color w:val="auto"/>
          <w:sz w:val="28"/>
          <w:szCs w:val="28"/>
        </w:rPr>
      </w:pPr>
    </w:p>
    <w:p w14:paraId="11E413F9" w14:textId="77777777" w:rsidR="002F454D" w:rsidRPr="00270E80" w:rsidRDefault="002F454D" w:rsidP="002F454D">
      <w:pPr>
        <w:numPr>
          <w:ilvl w:val="0"/>
          <w:numId w:val="3"/>
        </w:numPr>
        <w:rPr>
          <w:rFonts w:ascii="Times New Roman" w:eastAsia="Times New Roman" w:hAnsi="Times New Roman" w:cs="Times New Roman"/>
          <w:b/>
          <w:color w:val="auto"/>
          <w:sz w:val="28"/>
          <w:szCs w:val="28"/>
          <w:lang w:eastAsia="en-US"/>
        </w:rPr>
      </w:pPr>
      <w:r w:rsidRPr="00270E80">
        <w:rPr>
          <w:rFonts w:ascii="Times New Roman" w:eastAsia="Times New Roman" w:hAnsi="Times New Roman" w:cs="Times New Roman"/>
          <w:b/>
          <w:color w:val="auto"/>
          <w:sz w:val="28"/>
          <w:szCs w:val="28"/>
          <w:lang w:eastAsia="en-US"/>
        </w:rPr>
        <w:t>Hướng dẫn sử dụng chương trình</w:t>
      </w:r>
    </w:p>
    <w:p w14:paraId="75DEE5A6" w14:textId="77777777" w:rsidR="002F454D" w:rsidRPr="00270E80" w:rsidRDefault="002F454D" w:rsidP="002F454D">
      <w:pPr>
        <w:widowControl/>
        <w:numPr>
          <w:ilvl w:val="1"/>
          <w:numId w:val="3"/>
        </w:numPr>
        <w:spacing w:after="200" w:line="276" w:lineRule="auto"/>
        <w:ind w:left="630" w:hanging="630"/>
        <w:jc w:val="both"/>
        <w:rPr>
          <w:rFonts w:ascii="Times New Roman" w:eastAsia="Times New Roman" w:hAnsi="Times New Roman" w:cs="Times New Roman"/>
          <w:b/>
          <w:i/>
          <w:color w:val="auto"/>
          <w:sz w:val="28"/>
          <w:szCs w:val="28"/>
          <w:lang w:eastAsia="en-US"/>
        </w:rPr>
      </w:pPr>
      <w:r w:rsidRPr="00270E80">
        <w:rPr>
          <w:rFonts w:ascii="Times New Roman" w:eastAsia="Times New Roman" w:hAnsi="Times New Roman" w:cs="Times New Roman"/>
          <w:b/>
          <w:i/>
          <w:color w:val="auto"/>
          <w:sz w:val="28"/>
          <w:szCs w:val="28"/>
          <w:lang w:eastAsia="en-US"/>
        </w:rPr>
        <w:t>Hướng dẫn xác định nội dung và thời gian đào tạo và các hoạt động ngoại khóa:</w:t>
      </w:r>
    </w:p>
    <w:p w14:paraId="031CFD9E" w14:textId="77777777" w:rsidR="002F454D" w:rsidRPr="00270E80" w:rsidRDefault="002F454D" w:rsidP="002F454D">
      <w:pPr>
        <w:widowControl/>
        <w:numPr>
          <w:ilvl w:val="2"/>
          <w:numId w:val="3"/>
        </w:numPr>
        <w:spacing w:after="200" w:line="276" w:lineRule="auto"/>
        <w:ind w:left="810"/>
        <w:jc w:val="both"/>
        <w:rPr>
          <w:rFonts w:ascii="Times New Roman" w:eastAsia="Times New Roman" w:hAnsi="Times New Roman" w:cs="Times New Roman"/>
          <w:i/>
          <w:color w:val="auto"/>
          <w:sz w:val="28"/>
          <w:szCs w:val="28"/>
          <w:lang w:eastAsia="en-US"/>
        </w:rPr>
      </w:pPr>
      <w:r w:rsidRPr="00270E80">
        <w:rPr>
          <w:rFonts w:ascii="Times New Roman" w:eastAsia="Times New Roman" w:hAnsi="Times New Roman" w:cs="Times New Roman"/>
          <w:i/>
          <w:color w:val="auto"/>
          <w:sz w:val="28"/>
          <w:szCs w:val="28"/>
          <w:lang w:eastAsia="en-US"/>
        </w:rPr>
        <w:lastRenderedPageBreak/>
        <w:t>Thời gian học tập: 45 tuần trong đó thời gian ôn, kiểm tra kết thúc môn học/mô đun, thời gian ôn thi và thi tốt nghiệp là 90h; Trong đó thi tốt nghiệp là 30h</w:t>
      </w:r>
    </w:p>
    <w:p w14:paraId="0A3A4C47" w14:textId="77777777" w:rsidR="002F454D" w:rsidRPr="00270E80" w:rsidRDefault="002F454D" w:rsidP="002F454D">
      <w:pPr>
        <w:widowControl/>
        <w:numPr>
          <w:ilvl w:val="2"/>
          <w:numId w:val="3"/>
        </w:numPr>
        <w:spacing w:after="200" w:line="276" w:lineRule="auto"/>
        <w:ind w:left="810" w:hanging="744"/>
        <w:jc w:val="both"/>
        <w:rPr>
          <w:rFonts w:ascii="Times New Roman" w:eastAsia="Times New Roman" w:hAnsi="Times New Roman" w:cs="Times New Roman"/>
          <w:i/>
          <w:color w:val="auto"/>
          <w:sz w:val="28"/>
          <w:szCs w:val="28"/>
          <w:lang w:eastAsia="en-US"/>
        </w:rPr>
      </w:pPr>
      <w:r w:rsidRPr="00270E80">
        <w:rPr>
          <w:rFonts w:ascii="Times New Roman" w:eastAsia="Times New Roman" w:hAnsi="Times New Roman" w:cs="Times New Roman"/>
          <w:i/>
          <w:color w:val="auto"/>
          <w:sz w:val="28"/>
          <w:szCs w:val="28"/>
          <w:lang w:eastAsia="en-US"/>
        </w:rPr>
        <w:t>Thời gian khai, bế giảng, nghỉ lễ, nghỉ hè, dự phòng và cho các hoạt động ngoại khóa: 10 tuần.</w:t>
      </w:r>
    </w:p>
    <w:p w14:paraId="798CE3E8" w14:textId="77777777" w:rsidR="002F454D" w:rsidRPr="00270E80" w:rsidRDefault="002F454D" w:rsidP="002F454D">
      <w:pPr>
        <w:widowControl/>
        <w:spacing w:after="200"/>
        <w:ind w:firstLine="567"/>
        <w:jc w:val="both"/>
        <w:rPr>
          <w:rFonts w:ascii="Times New Roman" w:eastAsia="Times New Roman" w:hAnsi="Times New Roman" w:cs="Times New Roman"/>
          <w:color w:val="auto"/>
          <w:sz w:val="28"/>
          <w:szCs w:val="28"/>
          <w:lang w:eastAsia="en-US"/>
        </w:rPr>
      </w:pPr>
      <w:r w:rsidRPr="00270E80">
        <w:rPr>
          <w:rFonts w:ascii="Times New Roman" w:eastAsia="Times New Roman" w:hAnsi="Times New Roman" w:cs="Times New Roman"/>
          <w:color w:val="auto"/>
          <w:sz w:val="28"/>
          <w:szCs w:val="28"/>
          <w:lang w:eastAsia="en-US"/>
        </w:rPr>
        <w:t xml:space="preserve">Trong đó, thời gian và nội dung cho các hoạt động giáo dục ngoại khóa (được bố trí ngoài thời gian đào tạo) nhằm đạt được mục tiêu giáo dục toàn diện:    </w:t>
      </w:r>
    </w:p>
    <w:p w14:paraId="2D10413F" w14:textId="77777777" w:rsidR="002F454D" w:rsidRPr="00270E80" w:rsidRDefault="002F454D" w:rsidP="002F454D">
      <w:pPr>
        <w:widowControl/>
        <w:numPr>
          <w:ilvl w:val="0"/>
          <w:numId w:val="4"/>
        </w:numPr>
        <w:spacing w:after="200" w:line="276" w:lineRule="auto"/>
        <w:contextualSpacing/>
        <w:jc w:val="both"/>
        <w:rPr>
          <w:rFonts w:ascii="Times New Roman" w:eastAsia="Times New Roman" w:hAnsi="Times New Roman" w:cs="Times New Roman"/>
          <w:color w:val="auto"/>
          <w:sz w:val="28"/>
          <w:szCs w:val="28"/>
          <w:lang w:eastAsia="en-US"/>
        </w:rPr>
      </w:pPr>
      <w:r w:rsidRPr="00270E80">
        <w:rPr>
          <w:rFonts w:ascii="Times New Roman" w:eastAsia="Times New Roman" w:hAnsi="Times New Roman" w:cs="Times New Roman"/>
          <w:color w:val="auto"/>
          <w:sz w:val="28"/>
          <w:szCs w:val="28"/>
          <w:lang w:eastAsia="en-US"/>
        </w:rPr>
        <w:t>Học tập nội quy, quy chế, giới thiệu chương trình đào tạo và các lĩnh vực liên quan đến nghề nghiệp;</w:t>
      </w:r>
    </w:p>
    <w:p w14:paraId="63A3CFE6" w14:textId="77777777" w:rsidR="002F454D" w:rsidRPr="00270E80" w:rsidRDefault="002F454D" w:rsidP="002F454D">
      <w:pPr>
        <w:widowControl/>
        <w:numPr>
          <w:ilvl w:val="0"/>
          <w:numId w:val="4"/>
        </w:numPr>
        <w:spacing w:after="200" w:line="276" w:lineRule="auto"/>
        <w:contextualSpacing/>
        <w:jc w:val="both"/>
        <w:rPr>
          <w:rFonts w:ascii="Times New Roman" w:eastAsia="Times New Roman" w:hAnsi="Times New Roman" w:cs="Times New Roman"/>
          <w:color w:val="auto"/>
          <w:sz w:val="28"/>
          <w:szCs w:val="28"/>
          <w:lang w:eastAsia="en-US"/>
        </w:rPr>
      </w:pPr>
      <w:r w:rsidRPr="00270E80">
        <w:rPr>
          <w:rFonts w:ascii="Times New Roman" w:eastAsia="Times New Roman" w:hAnsi="Times New Roman" w:cs="Times New Roman"/>
          <w:color w:val="auto"/>
          <w:sz w:val="28"/>
          <w:szCs w:val="28"/>
          <w:lang w:eastAsia="en-US"/>
        </w:rPr>
        <w:t>Tổ chức tham quan, thực nghiệm tại các cơ sở sản xuất;</w:t>
      </w:r>
    </w:p>
    <w:p w14:paraId="1E6B855F" w14:textId="77777777" w:rsidR="002F454D" w:rsidRPr="00270E80" w:rsidRDefault="002F454D" w:rsidP="002F454D">
      <w:pPr>
        <w:widowControl/>
        <w:numPr>
          <w:ilvl w:val="0"/>
          <w:numId w:val="4"/>
        </w:numPr>
        <w:spacing w:after="200" w:line="276" w:lineRule="auto"/>
        <w:contextualSpacing/>
        <w:jc w:val="both"/>
        <w:rPr>
          <w:rFonts w:ascii="Times New Roman" w:eastAsia="Times New Roman" w:hAnsi="Times New Roman" w:cs="Times New Roman"/>
          <w:color w:val="auto"/>
          <w:sz w:val="28"/>
          <w:szCs w:val="28"/>
          <w:lang w:eastAsia="en-US"/>
        </w:rPr>
      </w:pPr>
      <w:r w:rsidRPr="00270E80">
        <w:rPr>
          <w:rFonts w:ascii="Times New Roman" w:eastAsia="Times New Roman" w:hAnsi="Times New Roman" w:cs="Times New Roman"/>
          <w:color w:val="auto"/>
          <w:sz w:val="28"/>
          <w:szCs w:val="28"/>
          <w:lang w:eastAsia="en-US"/>
        </w:rPr>
        <w:t>Tham gia các hoạt động văn hóa, văn nghệ và thể thao;</w:t>
      </w:r>
    </w:p>
    <w:p w14:paraId="1DE846AF" w14:textId="77777777" w:rsidR="002F454D" w:rsidRPr="00270E80" w:rsidRDefault="002F454D" w:rsidP="002F454D">
      <w:pPr>
        <w:widowControl/>
        <w:numPr>
          <w:ilvl w:val="0"/>
          <w:numId w:val="4"/>
        </w:numPr>
        <w:spacing w:before="240" w:after="200" w:line="276" w:lineRule="auto"/>
        <w:contextualSpacing/>
        <w:jc w:val="both"/>
        <w:rPr>
          <w:rFonts w:ascii="Times New Roman" w:eastAsia="Times New Roman" w:hAnsi="Times New Roman" w:cs="Times New Roman"/>
          <w:color w:val="auto"/>
          <w:sz w:val="28"/>
          <w:szCs w:val="28"/>
          <w:lang w:eastAsia="en-US"/>
        </w:rPr>
      </w:pPr>
      <w:r w:rsidRPr="00270E80">
        <w:rPr>
          <w:rFonts w:ascii="Times New Roman" w:eastAsia="Times New Roman" w:hAnsi="Times New Roman" w:cs="Times New Roman"/>
          <w:color w:val="auto"/>
          <w:sz w:val="28"/>
          <w:szCs w:val="28"/>
          <w:lang w:eastAsia="en-US"/>
        </w:rPr>
        <w:t>Tham gia các hoạt động do đoàn thanh niên, hội sinh viên trường tổ chức;</w:t>
      </w:r>
    </w:p>
    <w:p w14:paraId="72EC71C0" w14:textId="77777777" w:rsidR="002F454D" w:rsidRPr="00270E80" w:rsidRDefault="002F454D" w:rsidP="002F454D">
      <w:pPr>
        <w:widowControl/>
        <w:spacing w:before="240" w:after="200"/>
        <w:ind w:left="360"/>
        <w:contextualSpacing/>
        <w:jc w:val="both"/>
        <w:rPr>
          <w:rFonts w:ascii="Times New Roman" w:eastAsia="Times New Roman" w:hAnsi="Times New Roman" w:cs="Times New Roman"/>
          <w:color w:val="auto"/>
          <w:sz w:val="28"/>
          <w:szCs w:val="28"/>
          <w:lang w:eastAsia="en-US"/>
        </w:rPr>
      </w:pPr>
    </w:p>
    <w:p w14:paraId="73D4CC35" w14:textId="77777777" w:rsidR="002F454D" w:rsidRPr="00270E80" w:rsidRDefault="002F454D" w:rsidP="002F454D">
      <w:pPr>
        <w:widowControl/>
        <w:numPr>
          <w:ilvl w:val="1"/>
          <w:numId w:val="3"/>
        </w:numPr>
        <w:spacing w:after="200" w:line="276" w:lineRule="auto"/>
        <w:ind w:left="630" w:hanging="630"/>
        <w:jc w:val="both"/>
        <w:rPr>
          <w:rFonts w:ascii="Times New Roman" w:eastAsia="Times New Roman" w:hAnsi="Times New Roman" w:cs="Times New Roman"/>
          <w:b/>
          <w:i/>
          <w:color w:val="auto"/>
          <w:sz w:val="28"/>
          <w:szCs w:val="28"/>
          <w:lang w:eastAsia="en-US"/>
        </w:rPr>
      </w:pPr>
      <w:r w:rsidRPr="00270E80">
        <w:rPr>
          <w:rFonts w:ascii="Times New Roman" w:eastAsia="Times New Roman" w:hAnsi="Times New Roman" w:cs="Times New Roman"/>
          <w:b/>
          <w:i/>
          <w:color w:val="auto"/>
          <w:sz w:val="28"/>
          <w:szCs w:val="28"/>
          <w:lang w:eastAsia="en-US"/>
        </w:rPr>
        <w:t>Hướng dẫn tổ chức kiểm tra kết thúc môn học, mô đun:</w:t>
      </w:r>
    </w:p>
    <w:p w14:paraId="45AAF807" w14:textId="77777777" w:rsidR="002F454D" w:rsidRPr="00270E80" w:rsidRDefault="002F454D" w:rsidP="002F454D">
      <w:pPr>
        <w:widowControl/>
        <w:spacing w:before="240" w:after="200"/>
        <w:ind w:firstLine="567"/>
        <w:jc w:val="both"/>
        <w:rPr>
          <w:rFonts w:ascii="Times New Roman" w:eastAsia="Times New Roman" w:hAnsi="Times New Roman" w:cs="Times New Roman"/>
          <w:color w:val="auto"/>
          <w:sz w:val="28"/>
          <w:szCs w:val="28"/>
          <w:lang w:eastAsia="en-US"/>
        </w:rPr>
      </w:pPr>
      <w:r w:rsidRPr="00270E80">
        <w:rPr>
          <w:rFonts w:ascii="Times New Roman" w:eastAsia="Times New Roman" w:hAnsi="Times New Roman" w:cs="Times New Roman"/>
          <w:color w:val="auto"/>
          <w:sz w:val="28"/>
          <w:szCs w:val="28"/>
          <w:lang w:eastAsia="en-US"/>
        </w:rPr>
        <w:t>Thời gian kiểm tra hết môn học, mô đun cần được xác định và có hướng dẫn cụ thể theo từng môn học, mô đun trong chương trình đào tạo.</w:t>
      </w:r>
    </w:p>
    <w:p w14:paraId="4AF9F83D" w14:textId="77777777" w:rsidR="002F454D" w:rsidRPr="00270E80" w:rsidRDefault="002F454D" w:rsidP="002F454D">
      <w:pPr>
        <w:widowControl/>
        <w:spacing w:after="200"/>
        <w:jc w:val="both"/>
        <w:rPr>
          <w:rFonts w:ascii="Times New Roman" w:eastAsia="Calibri" w:hAnsi="Times New Roman" w:cs="Times New Roman"/>
          <w:b/>
          <w:color w:val="auto"/>
          <w:sz w:val="28"/>
          <w:szCs w:val="28"/>
          <w:lang w:eastAsia="en-US"/>
        </w:rPr>
      </w:pPr>
      <w:r w:rsidRPr="00270E80">
        <w:rPr>
          <w:rFonts w:ascii="Times New Roman" w:eastAsia="Calibri" w:hAnsi="Times New Roman" w:cs="Times New Roman"/>
          <w:b/>
          <w:color w:val="auto"/>
          <w:sz w:val="28"/>
          <w:szCs w:val="28"/>
          <w:lang w:eastAsia="en-US"/>
        </w:rPr>
        <w:t>4.3. Hướng dẫn thi tốt nghiệp hoặc làm chuyên đề, khóa luận tốt nghiệp và xét công nhận tốt nghiệp</w:t>
      </w:r>
    </w:p>
    <w:p w14:paraId="72B511E0" w14:textId="77777777" w:rsidR="002F454D" w:rsidRPr="00270E80" w:rsidRDefault="002F454D" w:rsidP="002F454D">
      <w:pPr>
        <w:widowControl/>
        <w:spacing w:after="200"/>
        <w:ind w:firstLine="90"/>
        <w:jc w:val="both"/>
        <w:rPr>
          <w:rFonts w:ascii="Times New Roman" w:eastAsia="Calibri" w:hAnsi="Times New Roman" w:cs="Times New Roman"/>
          <w:i/>
          <w:iCs/>
          <w:color w:val="auto"/>
          <w:sz w:val="28"/>
          <w:szCs w:val="28"/>
          <w:lang w:val="de-DE" w:eastAsia="en-US"/>
        </w:rPr>
      </w:pPr>
      <w:r w:rsidRPr="00270E80">
        <w:rPr>
          <w:rFonts w:ascii="Times New Roman" w:eastAsia="Calibri" w:hAnsi="Times New Roman" w:cs="Times New Roman"/>
          <w:i/>
          <w:iCs/>
          <w:color w:val="auto"/>
          <w:sz w:val="28"/>
          <w:szCs w:val="28"/>
          <w:lang w:val="de-DE" w:eastAsia="en-US"/>
        </w:rPr>
        <w:t>4.3.1. Đối với đào tạo theo niên chế</w:t>
      </w:r>
    </w:p>
    <w:p w14:paraId="277BB6C9" w14:textId="77777777" w:rsidR="002F454D" w:rsidRPr="00270E80" w:rsidRDefault="002F454D" w:rsidP="002F454D">
      <w:pPr>
        <w:widowControl/>
        <w:spacing w:after="200"/>
        <w:ind w:firstLine="567"/>
        <w:jc w:val="both"/>
        <w:rPr>
          <w:rFonts w:ascii="Times New Roman" w:eastAsia="Calibri" w:hAnsi="Times New Roman" w:cs="Times New Roman"/>
          <w:color w:val="auto"/>
          <w:sz w:val="28"/>
          <w:szCs w:val="28"/>
          <w:lang w:val="de-DE" w:eastAsia="en-US"/>
        </w:rPr>
      </w:pPr>
      <w:r w:rsidRPr="00270E80">
        <w:rPr>
          <w:rFonts w:ascii="Times New Roman" w:eastAsia="Calibri" w:hAnsi="Times New Roman" w:cs="Times New Roman"/>
          <w:color w:val="auto"/>
          <w:sz w:val="28"/>
          <w:szCs w:val="28"/>
          <w:lang w:val="de-DE" w:eastAsia="en-US"/>
        </w:rPr>
        <w:t>- Người học phải học hết chương trình đào tạo và đạt yêu cầu tất cả các môn học, mô đun đào tạo trong chương trình sẽ được dự thi tốt nghiệp hoặc làm chuyên đề, khóa luận tốt nghiệp;</w:t>
      </w:r>
    </w:p>
    <w:p w14:paraId="502012F6" w14:textId="77777777" w:rsidR="002F454D" w:rsidRPr="00270E80" w:rsidRDefault="002F454D" w:rsidP="002F454D">
      <w:pPr>
        <w:widowControl/>
        <w:spacing w:after="200"/>
        <w:ind w:firstLine="90"/>
        <w:jc w:val="both"/>
        <w:rPr>
          <w:rFonts w:ascii="Times New Roman" w:eastAsia="Calibri" w:hAnsi="Times New Roman" w:cs="Times New Roman"/>
          <w:i/>
          <w:iCs/>
          <w:color w:val="auto"/>
          <w:sz w:val="28"/>
          <w:szCs w:val="28"/>
          <w:lang w:val="de-DE" w:eastAsia="en-US"/>
        </w:rPr>
      </w:pPr>
      <w:r w:rsidRPr="00270E80">
        <w:rPr>
          <w:rFonts w:ascii="Times New Roman" w:eastAsia="Calibri" w:hAnsi="Times New Roman" w:cs="Times New Roman"/>
          <w:i/>
          <w:iCs/>
          <w:color w:val="auto"/>
          <w:sz w:val="28"/>
          <w:szCs w:val="28"/>
          <w:lang w:val="de-DE" w:eastAsia="en-US"/>
        </w:rPr>
        <w:t>4.3.1.1. Thi tốt nghiệp</w:t>
      </w:r>
    </w:p>
    <w:p w14:paraId="79844E51" w14:textId="77777777" w:rsidR="002F454D" w:rsidRPr="00270E80" w:rsidRDefault="002F454D" w:rsidP="002F454D">
      <w:pPr>
        <w:widowControl/>
        <w:spacing w:after="200"/>
        <w:ind w:firstLine="851"/>
        <w:jc w:val="both"/>
        <w:rPr>
          <w:rFonts w:ascii="Times New Roman" w:eastAsia="Calibri" w:hAnsi="Times New Roman" w:cs="Times New Roman"/>
          <w:color w:val="auto"/>
          <w:sz w:val="28"/>
          <w:szCs w:val="28"/>
          <w:lang w:val="de-DE" w:eastAsia="en-US"/>
        </w:rPr>
      </w:pPr>
      <w:r w:rsidRPr="00270E80">
        <w:rPr>
          <w:rFonts w:ascii="Times New Roman" w:eastAsia="Calibri" w:hAnsi="Times New Roman" w:cs="Times New Roman"/>
          <w:color w:val="auto"/>
          <w:sz w:val="28"/>
          <w:szCs w:val="28"/>
          <w:lang w:val="de-DE" w:eastAsia="en-US"/>
        </w:rPr>
        <w:t>Các môn thi tốt nghiệp:</w:t>
      </w:r>
    </w:p>
    <w:p w14:paraId="63BD694B" w14:textId="77777777" w:rsidR="002F454D" w:rsidRPr="00270E80" w:rsidRDefault="002F454D" w:rsidP="002F454D">
      <w:pPr>
        <w:widowControl/>
        <w:spacing w:after="200"/>
        <w:ind w:firstLine="1134"/>
        <w:jc w:val="both"/>
        <w:rPr>
          <w:rFonts w:ascii="Times New Roman" w:eastAsia="Calibri" w:hAnsi="Times New Roman" w:cs="Times New Roman"/>
          <w:color w:val="auto"/>
          <w:spacing w:val="-6"/>
          <w:sz w:val="28"/>
          <w:szCs w:val="28"/>
          <w:lang w:val="de-DE" w:eastAsia="en-US"/>
        </w:rPr>
      </w:pPr>
      <w:r w:rsidRPr="00270E80">
        <w:rPr>
          <w:rFonts w:ascii="Times New Roman" w:eastAsia="Calibri" w:hAnsi="Times New Roman" w:cs="Times New Roman"/>
          <w:color w:val="auto"/>
          <w:spacing w:val="-6"/>
          <w:sz w:val="28"/>
          <w:szCs w:val="28"/>
          <w:lang w:val="de-DE" w:eastAsia="en-US"/>
        </w:rPr>
        <w:t>+ Lý thuyết tổng hợp nghề nghiệp</w:t>
      </w:r>
    </w:p>
    <w:p w14:paraId="747D436D" w14:textId="77777777" w:rsidR="002F454D" w:rsidRPr="00270E80" w:rsidRDefault="002F454D" w:rsidP="002F454D">
      <w:pPr>
        <w:widowControl/>
        <w:spacing w:after="200"/>
        <w:ind w:firstLine="1134"/>
        <w:jc w:val="both"/>
        <w:rPr>
          <w:rFonts w:ascii="Times New Roman" w:eastAsia="Calibri" w:hAnsi="Times New Roman" w:cs="Times New Roman"/>
          <w:color w:val="auto"/>
          <w:sz w:val="28"/>
          <w:szCs w:val="28"/>
          <w:lang w:val="de-DE" w:eastAsia="en-US"/>
        </w:rPr>
      </w:pPr>
      <w:r w:rsidRPr="00270E80">
        <w:rPr>
          <w:rFonts w:ascii="Times New Roman" w:eastAsia="Calibri" w:hAnsi="Times New Roman" w:cs="Times New Roman"/>
          <w:color w:val="auto"/>
          <w:sz w:val="28"/>
          <w:szCs w:val="28"/>
          <w:lang w:val="de-DE" w:eastAsia="en-US"/>
        </w:rPr>
        <w:t>+ Thực hành nghề nghiệp</w:t>
      </w:r>
    </w:p>
    <w:p w14:paraId="04909CFE" w14:textId="77777777" w:rsidR="002F454D" w:rsidRPr="00270E80" w:rsidRDefault="002F454D" w:rsidP="002F454D">
      <w:pPr>
        <w:widowControl/>
        <w:spacing w:after="200"/>
        <w:ind w:firstLine="851"/>
        <w:jc w:val="both"/>
        <w:rPr>
          <w:rFonts w:ascii="Times New Roman" w:eastAsia="Calibri" w:hAnsi="Times New Roman" w:cs="Times New Roman"/>
          <w:color w:val="auto"/>
          <w:sz w:val="28"/>
          <w:szCs w:val="28"/>
          <w:lang w:val="de-DE" w:eastAsia="en-US"/>
        </w:rPr>
      </w:pPr>
      <w:r w:rsidRPr="00270E80">
        <w:rPr>
          <w:rFonts w:ascii="Times New Roman" w:eastAsia="Calibri" w:hAnsi="Times New Roman" w:cs="Times New Roman"/>
          <w:color w:val="auto"/>
          <w:sz w:val="28"/>
          <w:szCs w:val="28"/>
          <w:lang w:val="de-DE" w:eastAsia="en-US"/>
        </w:rPr>
        <w:t>Thời gian làm bài thi, cách thức tiến hành, điều kiện công nhận tốt nghiệp theo quy định hiện hành.</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2F454D" w:rsidRPr="00270E80" w14:paraId="2A3F5588" w14:textId="77777777" w:rsidTr="002F667B">
        <w:trPr>
          <w:trHeight w:val="538"/>
        </w:trPr>
        <w:tc>
          <w:tcPr>
            <w:tcW w:w="628" w:type="dxa"/>
            <w:vAlign w:val="center"/>
          </w:tcPr>
          <w:p w14:paraId="3AE3816F" w14:textId="77777777" w:rsidR="002F454D" w:rsidRPr="00270E80" w:rsidRDefault="002F454D" w:rsidP="002F667B">
            <w:pPr>
              <w:widowControl/>
              <w:spacing w:after="200"/>
              <w:jc w:val="center"/>
              <w:rPr>
                <w:rFonts w:ascii="Times New Roman" w:eastAsia="Calibri" w:hAnsi="Times New Roman" w:cs="Times New Roman"/>
                <w:b/>
                <w:bCs/>
                <w:color w:val="auto"/>
                <w:spacing w:val="-6"/>
                <w:sz w:val="28"/>
                <w:szCs w:val="28"/>
                <w:lang w:val="pt-BR" w:eastAsia="en-US"/>
              </w:rPr>
            </w:pPr>
            <w:r w:rsidRPr="00270E80">
              <w:rPr>
                <w:rFonts w:ascii="Times New Roman" w:eastAsia="Calibri" w:hAnsi="Times New Roman" w:cs="Times New Roman"/>
                <w:b/>
                <w:bCs/>
                <w:color w:val="auto"/>
                <w:spacing w:val="-6"/>
                <w:sz w:val="28"/>
                <w:szCs w:val="28"/>
                <w:lang w:val="pt-BR" w:eastAsia="en-US"/>
              </w:rPr>
              <w:t>Số TT</w:t>
            </w:r>
          </w:p>
        </w:tc>
        <w:tc>
          <w:tcPr>
            <w:tcW w:w="2902" w:type="dxa"/>
            <w:vAlign w:val="center"/>
          </w:tcPr>
          <w:p w14:paraId="44E94BE7" w14:textId="77777777" w:rsidR="002F454D" w:rsidRPr="00270E80" w:rsidRDefault="002F454D" w:rsidP="002F667B">
            <w:pPr>
              <w:widowControl/>
              <w:spacing w:after="200"/>
              <w:jc w:val="center"/>
              <w:rPr>
                <w:rFonts w:ascii="Times New Roman" w:eastAsia="Calibri" w:hAnsi="Times New Roman" w:cs="Times New Roman"/>
                <w:b/>
                <w:bCs/>
                <w:color w:val="auto"/>
                <w:spacing w:val="-6"/>
                <w:sz w:val="28"/>
                <w:szCs w:val="28"/>
                <w:lang w:val="en-US" w:eastAsia="en-US"/>
              </w:rPr>
            </w:pPr>
            <w:r w:rsidRPr="00270E80">
              <w:rPr>
                <w:rFonts w:ascii="Times New Roman" w:eastAsia="Calibri" w:hAnsi="Times New Roman" w:cs="Times New Roman"/>
                <w:b/>
                <w:bCs/>
                <w:color w:val="auto"/>
                <w:spacing w:val="-6"/>
                <w:sz w:val="28"/>
                <w:szCs w:val="28"/>
                <w:lang w:val="en-US" w:eastAsia="en-US"/>
              </w:rPr>
              <w:t xml:space="preserve">Môn </w:t>
            </w:r>
            <w:proofErr w:type="spellStart"/>
            <w:r w:rsidRPr="00270E80">
              <w:rPr>
                <w:rFonts w:ascii="Times New Roman" w:eastAsia="Calibri" w:hAnsi="Times New Roman" w:cs="Times New Roman"/>
                <w:b/>
                <w:bCs/>
                <w:color w:val="auto"/>
                <w:spacing w:val="-6"/>
                <w:sz w:val="28"/>
                <w:szCs w:val="28"/>
                <w:lang w:val="en-US" w:eastAsia="en-US"/>
              </w:rPr>
              <w:t>thi</w:t>
            </w:r>
            <w:proofErr w:type="spellEnd"/>
          </w:p>
        </w:tc>
        <w:tc>
          <w:tcPr>
            <w:tcW w:w="2281" w:type="dxa"/>
            <w:vAlign w:val="center"/>
          </w:tcPr>
          <w:p w14:paraId="4511A8D2" w14:textId="77777777" w:rsidR="002F454D" w:rsidRPr="00270E80" w:rsidRDefault="002F454D" w:rsidP="002F667B">
            <w:pPr>
              <w:widowControl/>
              <w:spacing w:after="200"/>
              <w:jc w:val="center"/>
              <w:rPr>
                <w:rFonts w:ascii="Times New Roman" w:eastAsia="Calibri" w:hAnsi="Times New Roman" w:cs="Times New Roman"/>
                <w:b/>
                <w:bCs/>
                <w:color w:val="auto"/>
                <w:spacing w:val="-6"/>
                <w:sz w:val="28"/>
                <w:szCs w:val="28"/>
                <w:lang w:val="en-US" w:eastAsia="en-US"/>
              </w:rPr>
            </w:pPr>
            <w:proofErr w:type="spellStart"/>
            <w:r w:rsidRPr="00270E80">
              <w:rPr>
                <w:rFonts w:ascii="Times New Roman" w:eastAsia="Calibri" w:hAnsi="Times New Roman" w:cs="Times New Roman"/>
                <w:b/>
                <w:bCs/>
                <w:color w:val="auto"/>
                <w:spacing w:val="-6"/>
                <w:sz w:val="28"/>
                <w:szCs w:val="28"/>
                <w:lang w:val="en-US" w:eastAsia="en-US"/>
              </w:rPr>
              <w:t>Hình</w:t>
            </w:r>
            <w:proofErr w:type="spellEnd"/>
            <w:r w:rsidRPr="00270E80">
              <w:rPr>
                <w:rFonts w:ascii="Times New Roman" w:eastAsia="Calibri" w:hAnsi="Times New Roman" w:cs="Times New Roman"/>
                <w:b/>
                <w:bCs/>
                <w:color w:val="auto"/>
                <w:spacing w:val="-6"/>
                <w:sz w:val="28"/>
                <w:szCs w:val="28"/>
                <w:lang w:val="en-US" w:eastAsia="en-US"/>
              </w:rPr>
              <w:t xml:space="preserve"> </w:t>
            </w:r>
            <w:proofErr w:type="spellStart"/>
            <w:r w:rsidRPr="00270E80">
              <w:rPr>
                <w:rFonts w:ascii="Times New Roman" w:eastAsia="Calibri" w:hAnsi="Times New Roman" w:cs="Times New Roman"/>
                <w:b/>
                <w:bCs/>
                <w:color w:val="auto"/>
                <w:spacing w:val="-6"/>
                <w:sz w:val="28"/>
                <w:szCs w:val="28"/>
                <w:lang w:val="en-US" w:eastAsia="en-US"/>
              </w:rPr>
              <w:t>thức</w:t>
            </w:r>
            <w:proofErr w:type="spellEnd"/>
            <w:r w:rsidRPr="00270E80">
              <w:rPr>
                <w:rFonts w:ascii="Times New Roman" w:eastAsia="Calibri" w:hAnsi="Times New Roman" w:cs="Times New Roman"/>
                <w:b/>
                <w:bCs/>
                <w:color w:val="auto"/>
                <w:spacing w:val="-6"/>
                <w:sz w:val="28"/>
                <w:szCs w:val="28"/>
                <w:lang w:val="en-US" w:eastAsia="en-US"/>
              </w:rPr>
              <w:t xml:space="preserve"> </w:t>
            </w:r>
            <w:proofErr w:type="spellStart"/>
            <w:r w:rsidRPr="00270E80">
              <w:rPr>
                <w:rFonts w:ascii="Times New Roman" w:eastAsia="Calibri" w:hAnsi="Times New Roman" w:cs="Times New Roman"/>
                <w:b/>
                <w:bCs/>
                <w:color w:val="auto"/>
                <w:spacing w:val="-6"/>
                <w:sz w:val="28"/>
                <w:szCs w:val="28"/>
                <w:lang w:val="en-US" w:eastAsia="en-US"/>
              </w:rPr>
              <w:t>thi</w:t>
            </w:r>
            <w:proofErr w:type="spellEnd"/>
          </w:p>
        </w:tc>
        <w:tc>
          <w:tcPr>
            <w:tcW w:w="2851" w:type="dxa"/>
            <w:vAlign w:val="center"/>
          </w:tcPr>
          <w:p w14:paraId="51865A34" w14:textId="77777777" w:rsidR="002F454D" w:rsidRPr="00270E80" w:rsidRDefault="002F454D" w:rsidP="002F667B">
            <w:pPr>
              <w:widowControl/>
              <w:spacing w:after="200"/>
              <w:jc w:val="center"/>
              <w:rPr>
                <w:rFonts w:ascii="Times New Roman" w:eastAsia="Calibri" w:hAnsi="Times New Roman" w:cs="Times New Roman"/>
                <w:b/>
                <w:bCs/>
                <w:color w:val="auto"/>
                <w:spacing w:val="-6"/>
                <w:sz w:val="28"/>
                <w:szCs w:val="28"/>
                <w:lang w:val="en-US" w:eastAsia="en-US"/>
              </w:rPr>
            </w:pPr>
            <w:proofErr w:type="spellStart"/>
            <w:r w:rsidRPr="00270E80">
              <w:rPr>
                <w:rFonts w:ascii="Times New Roman" w:eastAsia="Calibri" w:hAnsi="Times New Roman" w:cs="Times New Roman"/>
                <w:b/>
                <w:bCs/>
                <w:color w:val="auto"/>
                <w:spacing w:val="-6"/>
                <w:sz w:val="28"/>
                <w:szCs w:val="28"/>
                <w:lang w:val="en-US" w:eastAsia="en-US"/>
              </w:rPr>
              <w:t>Thời</w:t>
            </w:r>
            <w:proofErr w:type="spellEnd"/>
            <w:r w:rsidRPr="00270E80">
              <w:rPr>
                <w:rFonts w:ascii="Times New Roman" w:eastAsia="Calibri" w:hAnsi="Times New Roman" w:cs="Times New Roman"/>
                <w:b/>
                <w:bCs/>
                <w:color w:val="auto"/>
                <w:spacing w:val="-6"/>
                <w:sz w:val="28"/>
                <w:szCs w:val="28"/>
                <w:lang w:val="en-US" w:eastAsia="en-US"/>
              </w:rPr>
              <w:t xml:space="preserve"> </w:t>
            </w:r>
            <w:proofErr w:type="spellStart"/>
            <w:r w:rsidRPr="00270E80">
              <w:rPr>
                <w:rFonts w:ascii="Times New Roman" w:eastAsia="Calibri" w:hAnsi="Times New Roman" w:cs="Times New Roman"/>
                <w:b/>
                <w:bCs/>
                <w:color w:val="auto"/>
                <w:spacing w:val="-6"/>
                <w:sz w:val="28"/>
                <w:szCs w:val="28"/>
                <w:lang w:val="en-US" w:eastAsia="en-US"/>
              </w:rPr>
              <w:t>gian</w:t>
            </w:r>
            <w:proofErr w:type="spellEnd"/>
            <w:r w:rsidRPr="00270E80">
              <w:rPr>
                <w:rFonts w:ascii="Times New Roman" w:eastAsia="Calibri" w:hAnsi="Times New Roman" w:cs="Times New Roman"/>
                <w:b/>
                <w:bCs/>
                <w:color w:val="auto"/>
                <w:spacing w:val="-6"/>
                <w:sz w:val="28"/>
                <w:szCs w:val="28"/>
                <w:lang w:val="en-US" w:eastAsia="en-US"/>
              </w:rPr>
              <w:t xml:space="preserve"> </w:t>
            </w:r>
            <w:proofErr w:type="spellStart"/>
            <w:r w:rsidRPr="00270E80">
              <w:rPr>
                <w:rFonts w:ascii="Times New Roman" w:eastAsia="Calibri" w:hAnsi="Times New Roman" w:cs="Times New Roman"/>
                <w:b/>
                <w:bCs/>
                <w:color w:val="auto"/>
                <w:spacing w:val="-6"/>
                <w:sz w:val="28"/>
                <w:szCs w:val="28"/>
                <w:lang w:val="en-US" w:eastAsia="en-US"/>
              </w:rPr>
              <w:t>thi</w:t>
            </w:r>
            <w:proofErr w:type="spellEnd"/>
          </w:p>
        </w:tc>
      </w:tr>
      <w:tr w:rsidR="002F454D" w:rsidRPr="00270E80" w14:paraId="6566659F" w14:textId="77777777" w:rsidTr="002F667B">
        <w:tc>
          <w:tcPr>
            <w:tcW w:w="628" w:type="dxa"/>
            <w:vAlign w:val="center"/>
          </w:tcPr>
          <w:p w14:paraId="5AC117AC" w14:textId="77777777" w:rsidR="002F454D" w:rsidRPr="00270E80" w:rsidRDefault="002F454D" w:rsidP="002F667B">
            <w:pPr>
              <w:widowControl/>
              <w:spacing w:after="200"/>
              <w:jc w:val="center"/>
              <w:rPr>
                <w:rFonts w:ascii="Times New Roman" w:eastAsia="Calibri" w:hAnsi="Times New Roman" w:cs="Times New Roman"/>
                <w:color w:val="auto"/>
                <w:spacing w:val="-6"/>
                <w:sz w:val="28"/>
                <w:szCs w:val="28"/>
                <w:lang w:val="en-US" w:eastAsia="en-US"/>
              </w:rPr>
            </w:pPr>
            <w:r w:rsidRPr="00270E80">
              <w:rPr>
                <w:rFonts w:ascii="Times New Roman" w:eastAsia="Calibri" w:hAnsi="Times New Roman" w:cs="Times New Roman"/>
                <w:color w:val="auto"/>
                <w:spacing w:val="-6"/>
                <w:sz w:val="28"/>
                <w:szCs w:val="28"/>
                <w:lang w:val="en-US" w:eastAsia="en-US"/>
              </w:rPr>
              <w:t>1</w:t>
            </w:r>
          </w:p>
        </w:tc>
        <w:tc>
          <w:tcPr>
            <w:tcW w:w="2902" w:type="dxa"/>
            <w:vAlign w:val="center"/>
          </w:tcPr>
          <w:p w14:paraId="3CB61673" w14:textId="77777777" w:rsidR="002F454D" w:rsidRPr="00270E80" w:rsidRDefault="002F454D" w:rsidP="002F667B">
            <w:pPr>
              <w:widowControl/>
              <w:spacing w:after="200"/>
              <w:rPr>
                <w:rFonts w:ascii="Times New Roman" w:eastAsia="Calibri" w:hAnsi="Times New Roman" w:cs="Times New Roman"/>
                <w:color w:val="auto"/>
                <w:spacing w:val="-6"/>
                <w:sz w:val="28"/>
                <w:szCs w:val="28"/>
                <w:lang w:val="en-US" w:eastAsia="en-US"/>
              </w:rPr>
            </w:pPr>
            <w:r w:rsidRPr="00270E80">
              <w:rPr>
                <w:rFonts w:ascii="Times New Roman" w:eastAsia="Calibri" w:hAnsi="Times New Roman" w:cs="Times New Roman"/>
                <w:color w:val="auto"/>
                <w:spacing w:val="-6"/>
                <w:sz w:val="28"/>
                <w:szCs w:val="28"/>
                <w:lang w:val="en-US" w:eastAsia="en-US"/>
              </w:rPr>
              <w:t xml:space="preserve">- Lý </w:t>
            </w:r>
            <w:proofErr w:type="spellStart"/>
            <w:r w:rsidRPr="00270E80">
              <w:rPr>
                <w:rFonts w:ascii="Times New Roman" w:eastAsia="Calibri" w:hAnsi="Times New Roman" w:cs="Times New Roman"/>
                <w:color w:val="auto"/>
                <w:spacing w:val="-6"/>
                <w:sz w:val="28"/>
                <w:szCs w:val="28"/>
                <w:lang w:val="en-US" w:eastAsia="en-US"/>
              </w:rPr>
              <w:t>thuyết</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nghề</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nghiệp</w:t>
            </w:r>
            <w:proofErr w:type="spellEnd"/>
          </w:p>
        </w:tc>
        <w:tc>
          <w:tcPr>
            <w:tcW w:w="2281" w:type="dxa"/>
            <w:vAlign w:val="center"/>
          </w:tcPr>
          <w:p w14:paraId="30880202" w14:textId="77777777" w:rsidR="002F454D" w:rsidRPr="00270E80" w:rsidRDefault="002F454D" w:rsidP="002F667B">
            <w:pPr>
              <w:widowControl/>
              <w:spacing w:after="200"/>
              <w:rPr>
                <w:rFonts w:ascii="Times New Roman" w:eastAsia="Calibri" w:hAnsi="Times New Roman" w:cs="Times New Roman"/>
                <w:color w:val="auto"/>
                <w:spacing w:val="-6"/>
                <w:sz w:val="28"/>
                <w:szCs w:val="28"/>
                <w:lang w:val="en-US" w:eastAsia="en-US"/>
              </w:rPr>
            </w:pPr>
            <w:proofErr w:type="spellStart"/>
            <w:r w:rsidRPr="00270E80">
              <w:rPr>
                <w:rFonts w:ascii="Times New Roman" w:eastAsia="Calibri" w:hAnsi="Times New Roman" w:cs="Times New Roman"/>
                <w:color w:val="auto"/>
                <w:spacing w:val="-6"/>
                <w:sz w:val="28"/>
                <w:szCs w:val="28"/>
                <w:lang w:val="en-US" w:eastAsia="en-US"/>
              </w:rPr>
              <w:t>Viết</w:t>
            </w:r>
            <w:proofErr w:type="spellEnd"/>
          </w:p>
        </w:tc>
        <w:tc>
          <w:tcPr>
            <w:tcW w:w="2851" w:type="dxa"/>
            <w:vAlign w:val="center"/>
          </w:tcPr>
          <w:p w14:paraId="6CC1E476" w14:textId="77777777" w:rsidR="002F454D" w:rsidRPr="00270E80" w:rsidRDefault="002F454D" w:rsidP="002F667B">
            <w:pPr>
              <w:widowControl/>
              <w:spacing w:after="200"/>
              <w:rPr>
                <w:rFonts w:ascii="Times New Roman" w:eastAsia="Calibri" w:hAnsi="Times New Roman" w:cs="Times New Roman"/>
                <w:color w:val="auto"/>
                <w:spacing w:val="-6"/>
                <w:sz w:val="28"/>
                <w:szCs w:val="28"/>
                <w:lang w:val="en-US" w:eastAsia="en-US"/>
              </w:rPr>
            </w:pPr>
            <w:proofErr w:type="spellStart"/>
            <w:r w:rsidRPr="00270E80">
              <w:rPr>
                <w:rFonts w:ascii="Times New Roman" w:eastAsia="Calibri" w:hAnsi="Times New Roman" w:cs="Times New Roman"/>
                <w:color w:val="auto"/>
                <w:spacing w:val="-6"/>
                <w:sz w:val="28"/>
                <w:szCs w:val="28"/>
                <w:lang w:val="en-US" w:eastAsia="en-US"/>
              </w:rPr>
              <w:t>Không</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quá</w:t>
            </w:r>
            <w:proofErr w:type="spellEnd"/>
            <w:r w:rsidRPr="00270E80">
              <w:rPr>
                <w:rFonts w:ascii="Times New Roman" w:eastAsia="Calibri" w:hAnsi="Times New Roman" w:cs="Times New Roman"/>
                <w:color w:val="auto"/>
                <w:spacing w:val="-6"/>
                <w:sz w:val="28"/>
                <w:szCs w:val="28"/>
                <w:lang w:val="en-US" w:eastAsia="en-US"/>
              </w:rPr>
              <w:t xml:space="preserve"> 180 </w:t>
            </w:r>
            <w:proofErr w:type="spellStart"/>
            <w:r w:rsidRPr="00270E80">
              <w:rPr>
                <w:rFonts w:ascii="Times New Roman" w:eastAsia="Calibri" w:hAnsi="Times New Roman" w:cs="Times New Roman"/>
                <w:color w:val="auto"/>
                <w:spacing w:val="-6"/>
                <w:sz w:val="28"/>
                <w:szCs w:val="28"/>
                <w:lang w:val="en-US" w:eastAsia="en-US"/>
              </w:rPr>
              <w:t>phút</w:t>
            </w:r>
            <w:proofErr w:type="spellEnd"/>
          </w:p>
        </w:tc>
      </w:tr>
      <w:tr w:rsidR="002F454D" w:rsidRPr="00270E80" w14:paraId="16085D0D" w14:textId="77777777" w:rsidTr="002F667B">
        <w:tc>
          <w:tcPr>
            <w:tcW w:w="628" w:type="dxa"/>
            <w:vAlign w:val="center"/>
          </w:tcPr>
          <w:p w14:paraId="24556E30" w14:textId="77777777" w:rsidR="002F454D" w:rsidRPr="00270E80" w:rsidRDefault="002F454D" w:rsidP="002F667B">
            <w:pPr>
              <w:widowControl/>
              <w:spacing w:after="200"/>
              <w:jc w:val="center"/>
              <w:rPr>
                <w:rFonts w:ascii="Times New Roman" w:eastAsia="Calibri" w:hAnsi="Times New Roman" w:cs="Times New Roman"/>
                <w:color w:val="auto"/>
                <w:spacing w:val="-6"/>
                <w:sz w:val="28"/>
                <w:szCs w:val="28"/>
                <w:lang w:val="en-US" w:eastAsia="en-US"/>
              </w:rPr>
            </w:pPr>
            <w:r w:rsidRPr="00270E80">
              <w:rPr>
                <w:rFonts w:ascii="Times New Roman" w:eastAsia="Calibri" w:hAnsi="Times New Roman" w:cs="Times New Roman"/>
                <w:color w:val="auto"/>
                <w:spacing w:val="-6"/>
                <w:sz w:val="28"/>
                <w:szCs w:val="28"/>
                <w:lang w:val="en-US" w:eastAsia="en-US"/>
              </w:rPr>
              <w:lastRenderedPageBreak/>
              <w:t>2</w:t>
            </w:r>
          </w:p>
        </w:tc>
        <w:tc>
          <w:tcPr>
            <w:tcW w:w="2902" w:type="dxa"/>
            <w:vAlign w:val="center"/>
          </w:tcPr>
          <w:p w14:paraId="7C70F0B7" w14:textId="77777777" w:rsidR="002F454D" w:rsidRPr="00270E80" w:rsidRDefault="002F454D" w:rsidP="002F667B">
            <w:pPr>
              <w:widowControl/>
              <w:spacing w:after="200"/>
              <w:rPr>
                <w:rFonts w:ascii="Times New Roman" w:eastAsia="Calibri" w:hAnsi="Times New Roman" w:cs="Times New Roman"/>
                <w:color w:val="auto"/>
                <w:spacing w:val="-6"/>
                <w:sz w:val="28"/>
                <w:szCs w:val="28"/>
                <w:lang w:val="en-US" w:eastAsia="en-US"/>
              </w:rPr>
            </w:pPr>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Thực</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hành</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nghề</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nghiệp</w:t>
            </w:r>
            <w:proofErr w:type="spellEnd"/>
          </w:p>
        </w:tc>
        <w:tc>
          <w:tcPr>
            <w:tcW w:w="2281" w:type="dxa"/>
            <w:vAlign w:val="center"/>
          </w:tcPr>
          <w:p w14:paraId="13CF8F0D" w14:textId="77777777" w:rsidR="002F454D" w:rsidRPr="00270E80" w:rsidRDefault="002F454D" w:rsidP="002F667B">
            <w:pPr>
              <w:widowControl/>
              <w:spacing w:after="200"/>
              <w:rPr>
                <w:rFonts w:ascii="Times New Roman" w:eastAsia="Calibri" w:hAnsi="Times New Roman" w:cs="Times New Roman"/>
                <w:color w:val="auto"/>
                <w:spacing w:val="-6"/>
                <w:sz w:val="28"/>
                <w:szCs w:val="28"/>
                <w:lang w:val="en-US" w:eastAsia="en-US"/>
              </w:rPr>
            </w:pPr>
            <w:proofErr w:type="spellStart"/>
            <w:r w:rsidRPr="00270E80">
              <w:rPr>
                <w:rFonts w:ascii="Times New Roman" w:eastAsia="Calibri" w:hAnsi="Times New Roman" w:cs="Times New Roman"/>
                <w:color w:val="auto"/>
                <w:spacing w:val="-6"/>
                <w:sz w:val="28"/>
                <w:szCs w:val="28"/>
                <w:lang w:val="en-US" w:eastAsia="en-US"/>
              </w:rPr>
              <w:t>Thực</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hành</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bài</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tập</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kỹ</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năng</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tổng</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hợp</w:t>
            </w:r>
            <w:proofErr w:type="spellEnd"/>
            <w:r w:rsidRPr="00270E80">
              <w:rPr>
                <w:rFonts w:ascii="Times New Roman" w:eastAsia="Calibri" w:hAnsi="Times New Roman" w:cs="Times New Roman"/>
                <w:color w:val="auto"/>
                <w:spacing w:val="-6"/>
                <w:sz w:val="28"/>
                <w:szCs w:val="28"/>
                <w:lang w:val="en-US" w:eastAsia="en-US"/>
              </w:rPr>
              <w:t xml:space="preserve"> </w:t>
            </w:r>
          </w:p>
        </w:tc>
        <w:tc>
          <w:tcPr>
            <w:tcW w:w="2851" w:type="dxa"/>
            <w:vAlign w:val="center"/>
          </w:tcPr>
          <w:p w14:paraId="1CAF8EDC" w14:textId="77777777" w:rsidR="002F454D" w:rsidRPr="00270E80" w:rsidRDefault="002F454D" w:rsidP="002F667B">
            <w:pPr>
              <w:widowControl/>
              <w:spacing w:after="200"/>
              <w:rPr>
                <w:rFonts w:ascii="Times New Roman" w:eastAsia="Calibri" w:hAnsi="Times New Roman" w:cs="Times New Roman"/>
                <w:color w:val="auto"/>
                <w:spacing w:val="-6"/>
                <w:sz w:val="28"/>
                <w:szCs w:val="28"/>
                <w:lang w:val="en-US" w:eastAsia="en-US"/>
              </w:rPr>
            </w:pPr>
            <w:proofErr w:type="spellStart"/>
            <w:r w:rsidRPr="00270E80">
              <w:rPr>
                <w:rFonts w:ascii="Times New Roman" w:eastAsia="Calibri" w:hAnsi="Times New Roman" w:cs="Times New Roman"/>
                <w:color w:val="auto"/>
                <w:spacing w:val="-6"/>
                <w:sz w:val="28"/>
                <w:szCs w:val="28"/>
                <w:lang w:val="en-US" w:eastAsia="en-US"/>
              </w:rPr>
              <w:t>Không</w:t>
            </w:r>
            <w:proofErr w:type="spellEnd"/>
            <w:r w:rsidRPr="00270E80">
              <w:rPr>
                <w:rFonts w:ascii="Times New Roman" w:eastAsia="Calibri" w:hAnsi="Times New Roman" w:cs="Times New Roman"/>
                <w:color w:val="auto"/>
                <w:spacing w:val="-6"/>
                <w:sz w:val="28"/>
                <w:szCs w:val="28"/>
                <w:lang w:val="en-US" w:eastAsia="en-US"/>
              </w:rPr>
              <w:t xml:space="preserve"> </w:t>
            </w:r>
            <w:proofErr w:type="spellStart"/>
            <w:r w:rsidRPr="00270E80">
              <w:rPr>
                <w:rFonts w:ascii="Times New Roman" w:eastAsia="Calibri" w:hAnsi="Times New Roman" w:cs="Times New Roman"/>
                <w:color w:val="auto"/>
                <w:spacing w:val="-6"/>
                <w:sz w:val="28"/>
                <w:szCs w:val="28"/>
                <w:lang w:val="en-US" w:eastAsia="en-US"/>
              </w:rPr>
              <w:t>quá</w:t>
            </w:r>
            <w:proofErr w:type="spellEnd"/>
            <w:r w:rsidRPr="00270E80">
              <w:rPr>
                <w:rFonts w:ascii="Times New Roman" w:eastAsia="Calibri" w:hAnsi="Times New Roman" w:cs="Times New Roman"/>
                <w:color w:val="auto"/>
                <w:spacing w:val="-6"/>
                <w:sz w:val="28"/>
                <w:szCs w:val="28"/>
                <w:lang w:val="en-US" w:eastAsia="en-US"/>
              </w:rPr>
              <w:t xml:space="preserve"> 24 </w:t>
            </w:r>
            <w:proofErr w:type="spellStart"/>
            <w:r w:rsidRPr="00270E80">
              <w:rPr>
                <w:rFonts w:ascii="Times New Roman" w:eastAsia="Calibri" w:hAnsi="Times New Roman" w:cs="Times New Roman"/>
                <w:color w:val="auto"/>
                <w:spacing w:val="-6"/>
                <w:sz w:val="28"/>
                <w:szCs w:val="28"/>
                <w:lang w:val="en-US" w:eastAsia="en-US"/>
              </w:rPr>
              <w:t>giờ</w:t>
            </w:r>
            <w:proofErr w:type="spellEnd"/>
          </w:p>
        </w:tc>
      </w:tr>
    </w:tbl>
    <w:p w14:paraId="59E66801" w14:textId="77777777" w:rsidR="002F454D" w:rsidRPr="00270E80" w:rsidRDefault="002F454D" w:rsidP="002F454D">
      <w:pPr>
        <w:widowControl/>
        <w:spacing w:after="200"/>
        <w:ind w:firstLine="180"/>
        <w:jc w:val="both"/>
        <w:rPr>
          <w:rFonts w:ascii="Times New Roman" w:eastAsia="Calibri" w:hAnsi="Times New Roman" w:cs="Times New Roman"/>
          <w:i/>
          <w:iCs/>
          <w:color w:val="auto"/>
          <w:sz w:val="28"/>
          <w:szCs w:val="28"/>
          <w:lang w:val="en-US" w:eastAsia="en-US"/>
        </w:rPr>
      </w:pPr>
      <w:r w:rsidRPr="00270E80">
        <w:rPr>
          <w:rFonts w:ascii="Times New Roman" w:eastAsia="Calibri" w:hAnsi="Times New Roman" w:cs="Times New Roman"/>
          <w:i/>
          <w:iCs/>
          <w:color w:val="auto"/>
          <w:sz w:val="28"/>
          <w:szCs w:val="28"/>
          <w:lang w:val="en-US" w:eastAsia="en-US"/>
        </w:rPr>
        <w:t xml:space="preserve">4.3.1.2. </w:t>
      </w:r>
      <w:proofErr w:type="spellStart"/>
      <w:r w:rsidRPr="00270E80">
        <w:rPr>
          <w:rFonts w:ascii="Times New Roman" w:eastAsia="Calibri" w:hAnsi="Times New Roman" w:cs="Times New Roman"/>
          <w:i/>
          <w:iCs/>
          <w:color w:val="auto"/>
          <w:sz w:val="28"/>
          <w:szCs w:val="28"/>
          <w:lang w:val="en-US" w:eastAsia="en-US"/>
        </w:rPr>
        <w:t>Làm</w:t>
      </w:r>
      <w:proofErr w:type="spellEnd"/>
      <w:r w:rsidRPr="00270E80">
        <w:rPr>
          <w:rFonts w:ascii="Times New Roman" w:eastAsia="Calibri" w:hAnsi="Times New Roman" w:cs="Times New Roman"/>
          <w:i/>
          <w:iCs/>
          <w:color w:val="auto"/>
          <w:sz w:val="28"/>
          <w:szCs w:val="28"/>
          <w:lang w:val="en-US" w:eastAsia="en-US"/>
        </w:rPr>
        <w:t xml:space="preserve"> </w:t>
      </w:r>
      <w:proofErr w:type="spellStart"/>
      <w:r w:rsidRPr="00270E80">
        <w:rPr>
          <w:rFonts w:ascii="Times New Roman" w:eastAsia="Calibri" w:hAnsi="Times New Roman" w:cs="Times New Roman"/>
          <w:i/>
          <w:iCs/>
          <w:color w:val="auto"/>
          <w:sz w:val="28"/>
          <w:szCs w:val="28"/>
          <w:lang w:val="en-US" w:eastAsia="en-US"/>
        </w:rPr>
        <w:t>chuyên</w:t>
      </w:r>
      <w:proofErr w:type="spellEnd"/>
      <w:r w:rsidRPr="00270E80">
        <w:rPr>
          <w:rFonts w:ascii="Times New Roman" w:eastAsia="Calibri" w:hAnsi="Times New Roman" w:cs="Times New Roman"/>
          <w:i/>
          <w:iCs/>
          <w:color w:val="auto"/>
          <w:sz w:val="28"/>
          <w:szCs w:val="28"/>
          <w:lang w:val="en-US" w:eastAsia="en-US"/>
        </w:rPr>
        <w:t xml:space="preserve"> </w:t>
      </w:r>
      <w:proofErr w:type="spellStart"/>
      <w:r w:rsidRPr="00270E80">
        <w:rPr>
          <w:rFonts w:ascii="Times New Roman" w:eastAsia="Calibri" w:hAnsi="Times New Roman" w:cs="Times New Roman"/>
          <w:i/>
          <w:iCs/>
          <w:color w:val="auto"/>
          <w:sz w:val="28"/>
          <w:szCs w:val="28"/>
          <w:lang w:val="en-US" w:eastAsia="en-US"/>
        </w:rPr>
        <w:t>đề</w:t>
      </w:r>
      <w:proofErr w:type="spellEnd"/>
      <w:r w:rsidRPr="00270E80">
        <w:rPr>
          <w:rFonts w:ascii="Times New Roman" w:eastAsia="Calibri" w:hAnsi="Times New Roman" w:cs="Times New Roman"/>
          <w:i/>
          <w:iCs/>
          <w:color w:val="auto"/>
          <w:sz w:val="28"/>
          <w:szCs w:val="28"/>
          <w:lang w:val="en-US" w:eastAsia="en-US"/>
        </w:rPr>
        <w:t xml:space="preserve">, </w:t>
      </w:r>
      <w:proofErr w:type="spellStart"/>
      <w:r w:rsidRPr="00270E80">
        <w:rPr>
          <w:rFonts w:ascii="Times New Roman" w:eastAsia="Calibri" w:hAnsi="Times New Roman" w:cs="Times New Roman"/>
          <w:i/>
          <w:iCs/>
          <w:color w:val="auto"/>
          <w:sz w:val="28"/>
          <w:szCs w:val="28"/>
          <w:lang w:val="en-US" w:eastAsia="en-US"/>
        </w:rPr>
        <w:t>khóa</w:t>
      </w:r>
      <w:proofErr w:type="spellEnd"/>
      <w:r w:rsidRPr="00270E80">
        <w:rPr>
          <w:rFonts w:ascii="Times New Roman" w:eastAsia="Calibri" w:hAnsi="Times New Roman" w:cs="Times New Roman"/>
          <w:i/>
          <w:iCs/>
          <w:color w:val="auto"/>
          <w:sz w:val="28"/>
          <w:szCs w:val="28"/>
          <w:lang w:val="en-US" w:eastAsia="en-US"/>
        </w:rPr>
        <w:t xml:space="preserve"> </w:t>
      </w:r>
      <w:proofErr w:type="spellStart"/>
      <w:r w:rsidRPr="00270E80">
        <w:rPr>
          <w:rFonts w:ascii="Times New Roman" w:eastAsia="Calibri" w:hAnsi="Times New Roman" w:cs="Times New Roman"/>
          <w:i/>
          <w:iCs/>
          <w:color w:val="auto"/>
          <w:sz w:val="28"/>
          <w:szCs w:val="28"/>
          <w:lang w:val="en-US" w:eastAsia="en-US"/>
        </w:rPr>
        <w:t>luận</w:t>
      </w:r>
      <w:proofErr w:type="spellEnd"/>
      <w:r w:rsidRPr="00270E80">
        <w:rPr>
          <w:rFonts w:ascii="Times New Roman" w:eastAsia="Calibri" w:hAnsi="Times New Roman" w:cs="Times New Roman"/>
          <w:i/>
          <w:iCs/>
          <w:color w:val="auto"/>
          <w:sz w:val="28"/>
          <w:szCs w:val="28"/>
          <w:lang w:val="en-US" w:eastAsia="en-US"/>
        </w:rPr>
        <w:t xml:space="preserve"> </w:t>
      </w:r>
      <w:proofErr w:type="spellStart"/>
      <w:r w:rsidRPr="00270E80">
        <w:rPr>
          <w:rFonts w:ascii="Times New Roman" w:eastAsia="Calibri" w:hAnsi="Times New Roman" w:cs="Times New Roman"/>
          <w:i/>
          <w:iCs/>
          <w:color w:val="auto"/>
          <w:sz w:val="28"/>
          <w:szCs w:val="28"/>
          <w:lang w:val="en-US" w:eastAsia="en-US"/>
        </w:rPr>
        <w:t>tốt</w:t>
      </w:r>
      <w:proofErr w:type="spellEnd"/>
      <w:r w:rsidRPr="00270E80">
        <w:rPr>
          <w:rFonts w:ascii="Times New Roman" w:eastAsia="Calibri" w:hAnsi="Times New Roman" w:cs="Times New Roman"/>
          <w:i/>
          <w:iCs/>
          <w:color w:val="auto"/>
          <w:sz w:val="28"/>
          <w:szCs w:val="28"/>
          <w:lang w:val="en-US" w:eastAsia="en-US"/>
        </w:rPr>
        <w:t xml:space="preserve"> </w:t>
      </w:r>
      <w:proofErr w:type="spellStart"/>
      <w:r w:rsidRPr="00270E80">
        <w:rPr>
          <w:rFonts w:ascii="Times New Roman" w:eastAsia="Calibri" w:hAnsi="Times New Roman" w:cs="Times New Roman"/>
          <w:i/>
          <w:iCs/>
          <w:color w:val="auto"/>
          <w:sz w:val="28"/>
          <w:szCs w:val="28"/>
          <w:lang w:val="en-US" w:eastAsia="en-US"/>
        </w:rPr>
        <w:t>nghiệp</w:t>
      </w:r>
      <w:proofErr w:type="spellEnd"/>
    </w:p>
    <w:p w14:paraId="7730D59D" w14:textId="77777777" w:rsidR="002F454D" w:rsidRPr="00270E80" w:rsidRDefault="002F454D" w:rsidP="002F454D">
      <w:pPr>
        <w:widowControl/>
        <w:spacing w:after="200"/>
        <w:ind w:firstLine="851"/>
        <w:jc w:val="both"/>
        <w:rPr>
          <w:rFonts w:ascii="Times New Roman" w:eastAsia="Calibri" w:hAnsi="Times New Roman" w:cs="Times New Roman"/>
          <w:color w:val="auto"/>
          <w:sz w:val="28"/>
          <w:szCs w:val="28"/>
          <w:lang w:val="en-US" w:eastAsia="en-US"/>
        </w:rPr>
      </w:pPr>
      <w:r w:rsidRPr="00270E80">
        <w:rPr>
          <w:rFonts w:ascii="Times New Roman" w:eastAsia="Calibri" w:hAnsi="Times New Roman" w:cs="Times New Roman"/>
          <w:color w:val="auto"/>
          <w:sz w:val="28"/>
          <w:szCs w:val="28"/>
          <w:lang w:val="en-US" w:eastAsia="en-US"/>
        </w:rPr>
        <w:t xml:space="preserve">Trường </w:t>
      </w:r>
      <w:proofErr w:type="spellStart"/>
      <w:r w:rsidRPr="00270E80">
        <w:rPr>
          <w:rFonts w:ascii="Times New Roman" w:eastAsia="Calibri" w:hAnsi="Times New Roman" w:cs="Times New Roman"/>
          <w:color w:val="auto"/>
          <w:sz w:val="28"/>
          <w:szCs w:val="28"/>
          <w:lang w:val="en-US" w:eastAsia="en-US"/>
        </w:rPr>
        <w:t>hợp</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người</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học</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có</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nguyện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vọng</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làm</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chuyên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đề</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khóa</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luận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tốt</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nghiệp</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sẽ</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đăng</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ký</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theo</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quy</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định</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của</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trường</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Hội</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đồng</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sư</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phạm</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sẽ</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xem</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xét</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và</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quyết</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định</w:t>
      </w:r>
      <w:proofErr w:type="spellEnd"/>
      <w:r w:rsidRPr="00270E80">
        <w:rPr>
          <w:rFonts w:ascii="Times New Roman" w:eastAsia="Calibri" w:hAnsi="Times New Roman" w:cs="Times New Roman"/>
          <w:color w:val="auto"/>
          <w:sz w:val="28"/>
          <w:szCs w:val="28"/>
          <w:lang w:val="en-US" w:eastAsia="en-US"/>
        </w:rPr>
        <w:t>. (</w:t>
      </w:r>
      <w:proofErr w:type="spellStart"/>
      <w:r w:rsidRPr="00270E80">
        <w:rPr>
          <w:rFonts w:ascii="Times New Roman" w:eastAsia="Calibri" w:hAnsi="Times New Roman" w:cs="Times New Roman"/>
          <w:color w:val="auto"/>
          <w:sz w:val="28"/>
          <w:szCs w:val="28"/>
          <w:lang w:val="en-US" w:eastAsia="en-US"/>
        </w:rPr>
        <w:t>có</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quy</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định</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riêng</w:t>
      </w:r>
      <w:proofErr w:type="spellEnd"/>
      <w:r w:rsidRPr="00270E80">
        <w:rPr>
          <w:rFonts w:ascii="Times New Roman" w:eastAsia="Calibri" w:hAnsi="Times New Roman" w:cs="Times New Roman"/>
          <w:color w:val="auto"/>
          <w:sz w:val="28"/>
          <w:szCs w:val="28"/>
          <w:lang w:val="en-US" w:eastAsia="en-US"/>
        </w:rPr>
        <w:t>)</w:t>
      </w:r>
    </w:p>
    <w:p w14:paraId="277FCD6A" w14:textId="77777777" w:rsidR="002F454D" w:rsidRPr="00270E80" w:rsidRDefault="002F454D" w:rsidP="002F454D">
      <w:pPr>
        <w:widowControl/>
        <w:spacing w:after="200"/>
        <w:ind w:firstLine="567"/>
        <w:jc w:val="both"/>
        <w:rPr>
          <w:rFonts w:ascii="Times New Roman" w:eastAsia="Calibri" w:hAnsi="Times New Roman" w:cs="Times New Roman"/>
          <w:color w:val="auto"/>
          <w:sz w:val="28"/>
          <w:szCs w:val="28"/>
          <w:lang w:val="en-US" w:eastAsia="en-US"/>
        </w:rPr>
      </w:pPr>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Hội</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đồng</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sư</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phạm</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căn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cứ</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vào</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kết</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quả</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bảo</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vệ</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chuyên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đề</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khóa</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luận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tốt</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nghiệp</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của</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người</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học</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và</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các</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quy</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định</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liên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quan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để</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xét</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công</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nhận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tốt</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nghiệp</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cấp</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bằng</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cao</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đẳng</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và</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công</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nhận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danh</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hiệu</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kỹ</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sư</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thực</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hành</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hoặc</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cử</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nhân</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thực</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hành</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theo</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quy</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định</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của</w:t>
      </w:r>
      <w:proofErr w:type="spellEnd"/>
      <w:r w:rsidRPr="00270E80">
        <w:rPr>
          <w:rFonts w:ascii="Times New Roman" w:eastAsia="Calibri" w:hAnsi="Times New Roman" w:cs="Times New Roman"/>
          <w:color w:val="auto"/>
          <w:sz w:val="28"/>
          <w:szCs w:val="28"/>
          <w:lang w:val="en-US" w:eastAsia="en-US"/>
        </w:rPr>
        <w:t xml:space="preserve"> </w:t>
      </w:r>
      <w:proofErr w:type="spellStart"/>
      <w:r w:rsidRPr="00270E80">
        <w:rPr>
          <w:rFonts w:ascii="Times New Roman" w:eastAsia="Calibri" w:hAnsi="Times New Roman" w:cs="Times New Roman"/>
          <w:color w:val="auto"/>
          <w:sz w:val="28"/>
          <w:szCs w:val="28"/>
          <w:lang w:val="en-US" w:eastAsia="en-US"/>
        </w:rPr>
        <w:t>trường</w:t>
      </w:r>
      <w:proofErr w:type="spellEnd"/>
      <w:r w:rsidRPr="00270E80">
        <w:rPr>
          <w:rFonts w:ascii="Times New Roman" w:eastAsia="Calibri" w:hAnsi="Times New Roman" w:cs="Times New Roman"/>
          <w:color w:val="auto"/>
          <w:sz w:val="28"/>
          <w:szCs w:val="28"/>
          <w:lang w:val="en-US" w:eastAsia="en-US"/>
        </w:rPr>
        <w:t>.</w:t>
      </w:r>
    </w:p>
    <w:p w14:paraId="6CF82C34" w14:textId="77777777" w:rsidR="002F454D" w:rsidRPr="00270E80" w:rsidRDefault="002F454D" w:rsidP="002F454D">
      <w:pPr>
        <w:widowControl/>
        <w:tabs>
          <w:tab w:val="left" w:pos="567"/>
        </w:tabs>
        <w:spacing w:after="200"/>
        <w:jc w:val="both"/>
        <w:rPr>
          <w:rFonts w:ascii="Times New Roman" w:eastAsia="Calibri" w:hAnsi="Times New Roman" w:cs="Times New Roman"/>
          <w:i/>
          <w:iCs/>
          <w:color w:val="auto"/>
          <w:sz w:val="28"/>
          <w:szCs w:val="28"/>
          <w:lang w:val="de-DE" w:eastAsia="en-US"/>
        </w:rPr>
      </w:pPr>
      <w:r w:rsidRPr="00270E80">
        <w:rPr>
          <w:rFonts w:ascii="Times New Roman" w:eastAsia="Calibri" w:hAnsi="Times New Roman" w:cs="Times New Roman"/>
          <w:i/>
          <w:iCs/>
          <w:color w:val="auto"/>
          <w:sz w:val="28"/>
          <w:szCs w:val="28"/>
          <w:lang w:val="de-DE" w:eastAsia="en-US"/>
        </w:rPr>
        <w:t>4.3.2. Đối với đào tạo theo phương thức tích lũy mô đun hoặc tích lũy tín chỉ</w:t>
      </w:r>
    </w:p>
    <w:p w14:paraId="07C4B8C9" w14:textId="77777777" w:rsidR="002F454D" w:rsidRPr="00270E80" w:rsidRDefault="002F454D" w:rsidP="002F454D">
      <w:pPr>
        <w:widowControl/>
        <w:spacing w:after="200"/>
        <w:ind w:firstLine="567"/>
        <w:jc w:val="both"/>
        <w:rPr>
          <w:rFonts w:ascii="Times New Roman" w:eastAsia="Calibri" w:hAnsi="Times New Roman" w:cs="Times New Roman"/>
          <w:color w:val="auto"/>
          <w:sz w:val="28"/>
          <w:szCs w:val="28"/>
          <w:lang w:val="de-DE" w:eastAsia="en-US"/>
        </w:rPr>
      </w:pPr>
      <w:r w:rsidRPr="00270E80">
        <w:rPr>
          <w:rFonts w:ascii="Times New Roman" w:eastAsia="Calibri" w:hAnsi="Times New Roman" w:cs="Times New Roman"/>
          <w:color w:val="auto"/>
          <w:sz w:val="28"/>
          <w:szCs w:val="28"/>
          <w:lang w:val="de-DE" w:eastAsia="en-US"/>
        </w:rPr>
        <w:t>- Người học phải học hết chư</w:t>
      </w:r>
      <w:r w:rsidRPr="00270E80">
        <w:rPr>
          <w:rFonts w:ascii="Times New Roman" w:eastAsia="Calibri" w:hAnsi="Times New Roman" w:cs="Times New Roman"/>
          <w:color w:val="auto"/>
          <w:sz w:val="28"/>
          <w:szCs w:val="28"/>
          <w:lang w:val="de-DE" w:eastAsia="en-US"/>
        </w:rPr>
        <w:softHyphen/>
        <w:t>ơng trình đào tạo và phải tích lũy đủ số mô đun hoặc tín chỉ theo quy định trong chương trình đào tạo.</w:t>
      </w:r>
    </w:p>
    <w:p w14:paraId="20F1AE18" w14:textId="77777777" w:rsidR="002F454D" w:rsidRPr="00270E80" w:rsidRDefault="002F454D" w:rsidP="002F454D">
      <w:pPr>
        <w:widowControl/>
        <w:spacing w:after="200"/>
        <w:ind w:firstLine="567"/>
        <w:jc w:val="both"/>
        <w:rPr>
          <w:rFonts w:ascii="Times New Roman" w:eastAsia="Calibri" w:hAnsi="Times New Roman" w:cs="Times New Roman"/>
          <w:color w:val="auto"/>
          <w:sz w:val="28"/>
          <w:szCs w:val="28"/>
          <w:lang w:val="de-DE" w:eastAsia="en-US"/>
        </w:rPr>
      </w:pPr>
      <w:r w:rsidRPr="00270E80">
        <w:rPr>
          <w:rFonts w:ascii="Times New Roman" w:eastAsia="Calibri" w:hAnsi="Times New Roman" w:cs="Times New Roman"/>
          <w:color w:val="auto"/>
          <w:sz w:val="28"/>
          <w:szCs w:val="28"/>
          <w:lang w:val="de-DE" w:eastAsia="en-US"/>
        </w:rPr>
        <w:t xml:space="preserve">- Hiệu trưởng nhà trường căn cứ vào kết quả tích lũy của người học để quyết định việc công nhận tốt nghiệp ngay cho người học hoặc phải làm chuyên đề, khóa luận làm điều kiện xét tốt nghiệp. </w:t>
      </w:r>
    </w:p>
    <w:p w14:paraId="72B09599" w14:textId="77777777" w:rsidR="002F454D" w:rsidRPr="00270E80" w:rsidRDefault="002F454D" w:rsidP="002F454D">
      <w:pPr>
        <w:widowControl/>
        <w:spacing w:after="200"/>
        <w:ind w:firstLine="567"/>
        <w:jc w:val="both"/>
        <w:rPr>
          <w:rFonts w:ascii="Times New Roman" w:eastAsia="Calibri" w:hAnsi="Times New Roman" w:cs="Times New Roman"/>
          <w:color w:val="auto"/>
          <w:sz w:val="28"/>
          <w:szCs w:val="28"/>
          <w:lang w:val="de-DE" w:eastAsia="en-US"/>
        </w:rPr>
      </w:pPr>
      <w:r w:rsidRPr="00270E80">
        <w:rPr>
          <w:rFonts w:ascii="Times New Roman" w:eastAsia="Calibri" w:hAnsi="Times New Roman" w:cs="Times New Roman"/>
          <w:color w:val="auto"/>
          <w:sz w:val="28"/>
          <w:szCs w:val="28"/>
          <w:lang w:val="de-DE" w:eastAsia="en-US"/>
        </w:rPr>
        <w:t>- Hiệu trưởng các trường căn cứ vào kết quả xét công nhận tốt nghiệp để cấp bằng cao đẳng và công nhận danh hiệu kỹ sư thực hành hoặc cử nhân thực hành theo quy định của trường.</w:t>
      </w:r>
    </w:p>
    <w:p w14:paraId="7B680856" w14:textId="77777777" w:rsidR="002F454D" w:rsidRPr="00270E80" w:rsidRDefault="002F454D" w:rsidP="002F454D">
      <w:pPr>
        <w:widowControl/>
        <w:spacing w:after="200"/>
        <w:ind w:firstLine="567"/>
        <w:jc w:val="both"/>
        <w:rPr>
          <w:rFonts w:ascii="Times New Roman" w:eastAsia="Calibri" w:hAnsi="Times New Roman" w:cs="Times New Roman"/>
          <w:color w:val="auto"/>
          <w:sz w:val="28"/>
          <w:szCs w:val="28"/>
          <w:lang w:val="de-DE" w:eastAsia="en-US"/>
        </w:rPr>
      </w:pPr>
    </w:p>
    <w:p w14:paraId="74147BCE" w14:textId="6114D1E3" w:rsidR="00B469E9" w:rsidRPr="002F454D" w:rsidRDefault="002F454D" w:rsidP="002F454D">
      <w:r w:rsidRPr="00270E80">
        <w:rPr>
          <w:rFonts w:ascii="Times New Roman" w:eastAsia="Calibri" w:hAnsi="Times New Roman" w:cs="Times New Roman"/>
          <w:b/>
          <w:bCs/>
          <w:iCs/>
          <w:sz w:val="28"/>
          <w:szCs w:val="28"/>
          <w:lang w:val="pt-BR" w:eastAsia="en-US"/>
        </w:rPr>
        <w:tab/>
      </w:r>
      <w:r w:rsidRPr="00270E80">
        <w:rPr>
          <w:rFonts w:ascii="Times New Roman" w:eastAsia="Calibri" w:hAnsi="Times New Roman" w:cs="Times New Roman"/>
          <w:b/>
          <w:bCs/>
          <w:iCs/>
          <w:sz w:val="28"/>
          <w:szCs w:val="28"/>
          <w:lang w:val="pt-BR" w:eastAsia="en-US"/>
        </w:rPr>
        <w:tab/>
      </w:r>
      <w:r w:rsidRPr="00270E80">
        <w:rPr>
          <w:rFonts w:ascii="Times New Roman" w:eastAsia="Calibri" w:hAnsi="Times New Roman" w:cs="Times New Roman"/>
          <w:b/>
          <w:bCs/>
          <w:iCs/>
          <w:sz w:val="28"/>
          <w:szCs w:val="28"/>
          <w:lang w:val="pt-BR" w:eastAsia="en-US"/>
        </w:rPr>
        <w:tab/>
      </w:r>
      <w:r w:rsidRPr="00270E80">
        <w:rPr>
          <w:rFonts w:ascii="Times New Roman" w:eastAsia="Calibri" w:hAnsi="Times New Roman" w:cs="Times New Roman"/>
          <w:b/>
          <w:bCs/>
          <w:iCs/>
          <w:sz w:val="28"/>
          <w:szCs w:val="28"/>
          <w:lang w:val="pt-BR" w:eastAsia="en-US"/>
        </w:rPr>
        <w:tab/>
      </w:r>
      <w:r w:rsidRPr="00270E80">
        <w:rPr>
          <w:rFonts w:ascii="Times New Roman" w:eastAsia="Calibri" w:hAnsi="Times New Roman" w:cs="Times New Roman"/>
          <w:b/>
          <w:bCs/>
          <w:iCs/>
          <w:sz w:val="28"/>
          <w:szCs w:val="28"/>
          <w:lang w:val="pt-BR" w:eastAsia="en-US"/>
        </w:rPr>
        <w:tab/>
      </w:r>
      <w:r w:rsidRPr="00270E80">
        <w:rPr>
          <w:rFonts w:ascii="Times New Roman" w:eastAsia="Calibri" w:hAnsi="Times New Roman" w:cs="Times New Roman"/>
          <w:b/>
          <w:bCs/>
          <w:iCs/>
          <w:sz w:val="28"/>
          <w:szCs w:val="28"/>
          <w:lang w:val="pt-BR" w:eastAsia="en-US"/>
        </w:rPr>
        <w:tab/>
      </w:r>
      <w:r w:rsidRPr="00270E80">
        <w:rPr>
          <w:rFonts w:ascii="Times New Roman" w:eastAsia="Calibri" w:hAnsi="Times New Roman" w:cs="Times New Roman"/>
          <w:b/>
          <w:bCs/>
          <w:iCs/>
          <w:sz w:val="28"/>
          <w:szCs w:val="28"/>
          <w:lang w:val="pt-BR" w:eastAsia="en-US"/>
        </w:rPr>
        <w:tab/>
      </w:r>
      <w:r w:rsidRPr="00270E80">
        <w:rPr>
          <w:rFonts w:ascii="Times New Roman" w:eastAsia="Calibri" w:hAnsi="Times New Roman" w:cs="Times New Roman"/>
          <w:b/>
          <w:bCs/>
          <w:iCs/>
          <w:sz w:val="28"/>
          <w:szCs w:val="28"/>
          <w:lang w:val="pt-BR" w:eastAsia="en-US"/>
        </w:rPr>
        <w:tab/>
        <w:t>HIỆU TRƯỞNG</w:t>
      </w:r>
      <w:r w:rsidRPr="00270E80">
        <w:rPr>
          <w:rFonts w:ascii="Times New Roman" w:eastAsia="Calibri" w:hAnsi="Times New Roman" w:cs="Times New Roman"/>
          <w:b/>
          <w:bCs/>
          <w:iCs/>
          <w:sz w:val="28"/>
          <w:szCs w:val="28"/>
          <w:lang w:val="pt-BR" w:eastAsia="en-US"/>
        </w:rPr>
        <w:tab/>
      </w:r>
      <w:r w:rsidRPr="00270E80">
        <w:rPr>
          <w:rFonts w:ascii="Times New Roman" w:eastAsia="Calibri" w:hAnsi="Times New Roman" w:cs="Times New Roman"/>
          <w:b/>
          <w:bCs/>
          <w:iCs/>
          <w:sz w:val="26"/>
          <w:szCs w:val="26"/>
          <w:lang w:val="pt-BR" w:eastAsia="en-US"/>
        </w:rPr>
        <w:tab/>
      </w:r>
    </w:p>
    <w:sectPr w:rsidR="00B469E9" w:rsidRPr="002F4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424C"/>
    <w:multiLevelType w:val="multilevel"/>
    <w:tmpl w:val="51884940"/>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D12611F"/>
    <w:multiLevelType w:val="multilevel"/>
    <w:tmpl w:val="3DCAE8E4"/>
    <w:lvl w:ilvl="0">
      <w:start w:val="6"/>
      <w:numFmt w:val="bullet"/>
      <w:lvlText w:val="-"/>
      <w:lvlJc w:val="left"/>
      <w:pPr>
        <w:tabs>
          <w:tab w:val="num" w:pos="720"/>
        </w:tabs>
        <w:ind w:left="720" w:hanging="360"/>
      </w:pPr>
      <w:rPr>
        <w:rFonts w:ascii=".VnArial" w:eastAsia="Times New Roman" w:hAnsi=".VnAria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510746">
    <w:abstractNumId w:val="0"/>
  </w:num>
  <w:num w:numId="2" w16cid:durableId="710499418">
    <w:abstractNumId w:val="1"/>
  </w:num>
  <w:num w:numId="3" w16cid:durableId="1918202644">
    <w:abstractNumId w:val="2"/>
  </w:num>
  <w:num w:numId="4" w16cid:durableId="444621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4D"/>
    <w:rsid w:val="002F454D"/>
    <w:rsid w:val="004128B3"/>
    <w:rsid w:val="00677C9F"/>
    <w:rsid w:val="00964101"/>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62A5"/>
  <w15:chartTrackingRefBased/>
  <w15:docId w15:val="{D45EBB3C-5992-42DA-B82D-649DC6E9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4D"/>
    <w:pPr>
      <w:widowControl w:val="0"/>
      <w:spacing w:after="0" w:line="240" w:lineRule="auto"/>
    </w:pPr>
    <w:rPr>
      <w:rFonts w:ascii="Courier New" w:eastAsia="Courier New" w:hAnsi="Courier New" w:cs="Courier New"/>
      <w:color w:val="000000"/>
      <w:kern w:val="0"/>
      <w:sz w:val="24"/>
      <w:szCs w:val="24"/>
      <w:lang w:eastAsia="vi-VN"/>
      <w14:ligatures w14:val="none"/>
    </w:rPr>
  </w:style>
  <w:style w:type="paragraph" w:styleId="Heading1">
    <w:name w:val="heading 1"/>
    <w:basedOn w:val="Normal"/>
    <w:next w:val="Normal"/>
    <w:link w:val="Heading1Char"/>
    <w:uiPriority w:val="9"/>
    <w:qFormat/>
    <w:rsid w:val="002F4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5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5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5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5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54D"/>
    <w:rPr>
      <w:rFonts w:eastAsiaTheme="majorEastAsia" w:cstheme="majorBidi"/>
      <w:color w:val="272727" w:themeColor="text1" w:themeTint="D8"/>
    </w:rPr>
  </w:style>
  <w:style w:type="paragraph" w:styleId="Title">
    <w:name w:val="Title"/>
    <w:basedOn w:val="Normal"/>
    <w:next w:val="Normal"/>
    <w:link w:val="TitleChar"/>
    <w:uiPriority w:val="10"/>
    <w:qFormat/>
    <w:rsid w:val="002F45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54D"/>
    <w:pPr>
      <w:spacing w:before="160"/>
      <w:jc w:val="center"/>
    </w:pPr>
    <w:rPr>
      <w:i/>
      <w:iCs/>
      <w:color w:val="404040" w:themeColor="text1" w:themeTint="BF"/>
    </w:rPr>
  </w:style>
  <w:style w:type="character" w:customStyle="1" w:styleId="QuoteChar">
    <w:name w:val="Quote Char"/>
    <w:basedOn w:val="DefaultParagraphFont"/>
    <w:link w:val="Quote"/>
    <w:uiPriority w:val="29"/>
    <w:rsid w:val="002F454D"/>
    <w:rPr>
      <w:i/>
      <w:iCs/>
      <w:color w:val="404040" w:themeColor="text1" w:themeTint="BF"/>
    </w:rPr>
  </w:style>
  <w:style w:type="paragraph" w:styleId="ListParagraph">
    <w:name w:val="List Paragraph"/>
    <w:basedOn w:val="Normal"/>
    <w:link w:val="ListParagraphChar"/>
    <w:uiPriority w:val="34"/>
    <w:qFormat/>
    <w:rsid w:val="002F454D"/>
    <w:pPr>
      <w:ind w:left="720"/>
      <w:contextualSpacing/>
    </w:pPr>
  </w:style>
  <w:style w:type="character" w:styleId="IntenseEmphasis">
    <w:name w:val="Intense Emphasis"/>
    <w:basedOn w:val="DefaultParagraphFont"/>
    <w:uiPriority w:val="21"/>
    <w:qFormat/>
    <w:rsid w:val="002F454D"/>
    <w:rPr>
      <w:i/>
      <w:iCs/>
      <w:color w:val="0F4761" w:themeColor="accent1" w:themeShade="BF"/>
    </w:rPr>
  </w:style>
  <w:style w:type="paragraph" w:styleId="IntenseQuote">
    <w:name w:val="Intense Quote"/>
    <w:basedOn w:val="Normal"/>
    <w:next w:val="Normal"/>
    <w:link w:val="IntenseQuoteChar"/>
    <w:uiPriority w:val="30"/>
    <w:qFormat/>
    <w:rsid w:val="002F4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54D"/>
    <w:rPr>
      <w:i/>
      <w:iCs/>
      <w:color w:val="0F4761" w:themeColor="accent1" w:themeShade="BF"/>
    </w:rPr>
  </w:style>
  <w:style w:type="character" w:styleId="IntenseReference">
    <w:name w:val="Intense Reference"/>
    <w:basedOn w:val="DefaultParagraphFont"/>
    <w:uiPriority w:val="32"/>
    <w:qFormat/>
    <w:rsid w:val="002F454D"/>
    <w:rPr>
      <w:b/>
      <w:bCs/>
      <w:smallCaps/>
      <w:color w:val="0F4761" w:themeColor="accent1" w:themeShade="BF"/>
      <w:spacing w:val="5"/>
    </w:rPr>
  </w:style>
  <w:style w:type="character" w:customStyle="1" w:styleId="ListParagraphChar">
    <w:name w:val="List Paragraph Char"/>
    <w:link w:val="ListParagraph"/>
    <w:uiPriority w:val="34"/>
    <w:rsid w:val="002F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1467</Words>
  <Characters>8362</Characters>
  <Application>Microsoft Office Word</Application>
  <DocSecurity>0</DocSecurity>
  <Lines>69</Lines>
  <Paragraphs>19</Paragraphs>
  <ScaleCrop>false</ScaleCrop>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2024-08-06T04:16:00Z</dcterms:created>
  <dcterms:modified xsi:type="dcterms:W3CDTF">2024-08-06T04:17:00Z</dcterms:modified>
</cp:coreProperties>
</file>